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7748" w14:textId="23ABBBEF" w:rsidR="00C150F9" w:rsidRDefault="00050F4E" w:rsidP="00C96F25">
      <w:pPr>
        <w:pStyle w:val="Annex"/>
        <w:spacing w:after="600"/>
        <w:ind w:left="0" w:firstLine="0"/>
        <w:jc w:val="center"/>
      </w:pPr>
      <w:r>
        <w:t>ZAŁĄ</w:t>
      </w:r>
      <w:r w:rsidR="00917703">
        <w:t xml:space="preserve"> </w:t>
      </w:r>
      <w:r>
        <w:t xml:space="preserve">CZNIK 2 – Postanowienia mające zastosowanie do kosztów kwalifikowalnych </w:t>
      </w:r>
      <w:r w:rsidR="00917703">
        <w:t>(DODATKOWE INFORMACJE ZWIĄZANE Z KWALIFIKOWALNOŚCIĄ KOSZTÓW)</w:t>
      </w:r>
    </w:p>
    <w:p w14:paraId="1EA5D43E" w14:textId="4649EF5B" w:rsidR="002736B1" w:rsidRDefault="0056432D" w:rsidP="00C96F25">
      <w:pPr>
        <w:pStyle w:val="Annex"/>
        <w:spacing w:after="600"/>
        <w:ind w:left="0" w:firstLine="0"/>
        <w:jc w:val="center"/>
      </w:pPr>
      <w:r>
        <w:t>KA</w:t>
      </w:r>
      <w:r w:rsidRPr="003E23EE">
        <w:t xml:space="preserve"> </w:t>
      </w:r>
      <w:r w:rsidR="002736B1" w:rsidRPr="003E23EE">
        <w:t>121</w:t>
      </w:r>
      <w:r>
        <w:t xml:space="preserve"> </w:t>
      </w:r>
      <w:r w:rsidRPr="0056432D">
        <w:t>i</w:t>
      </w:r>
      <w:r>
        <w:t xml:space="preserve"> KA</w:t>
      </w:r>
      <w:r w:rsidR="002736B1" w:rsidRPr="003E23EE">
        <w:t>122</w:t>
      </w:r>
      <w:r>
        <w:br/>
        <w:t>(ADU)</w:t>
      </w:r>
    </w:p>
    <w:p w14:paraId="33F02AC7" w14:textId="6D155C3A" w:rsidR="00050F4E" w:rsidRPr="003F6E00" w:rsidRDefault="00F468CD" w:rsidP="00C114C7">
      <w:pPr>
        <w:pStyle w:val="Nagwek1"/>
        <w:numPr>
          <w:ilvl w:val="0"/>
          <w:numId w:val="36"/>
        </w:numPr>
        <w:rPr>
          <w:rFonts w:eastAsia="Calibri"/>
        </w:rPr>
      </w:pPr>
      <w:r w:rsidRPr="003F6E00">
        <w:t xml:space="preserve">Wkłady jednostkowe </w:t>
      </w:r>
    </w:p>
    <w:p w14:paraId="49E607A8" w14:textId="7CA24297" w:rsidR="00443E91" w:rsidRPr="003F6E00" w:rsidRDefault="00443E91" w:rsidP="00934AAE">
      <w:pPr>
        <w:spacing w:after="200"/>
        <w:jc w:val="both"/>
        <w:rPr>
          <w:rFonts w:ascii="Times New Roman" w:hAnsi="Times New Roman" w:cs="Times New Roman"/>
          <w:szCs w:val="24"/>
        </w:rPr>
      </w:pPr>
      <w:r w:rsidRPr="003F6E00">
        <w:rPr>
          <w:rFonts w:ascii="Times New Roman" w:hAnsi="Times New Roman"/>
          <w:b/>
          <w:sz w:val="24"/>
        </w:rPr>
        <w:t>Miejsce pochodzenia</w:t>
      </w:r>
      <w:r w:rsidRPr="003F6E00">
        <w:rPr>
          <w:rFonts w:ascii="Times New Roman" w:hAnsi="Times New Roman"/>
          <w:sz w:val="24"/>
        </w:rPr>
        <w:t>: miejsce, w którym znajduje się organizacja wysyłająca</w:t>
      </w:r>
      <w:r w:rsidRPr="003F6E00">
        <w:rPr>
          <w:rFonts w:ascii="Times New Roman" w:hAnsi="Times New Roman"/>
        </w:rPr>
        <w:t>.</w:t>
      </w:r>
    </w:p>
    <w:p w14:paraId="18C09E63" w14:textId="11E0A06B" w:rsidR="00443E91" w:rsidRPr="003F6E00" w:rsidRDefault="00443E91" w:rsidP="00934AAE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b/>
          <w:sz w:val="24"/>
        </w:rPr>
        <w:t>Zrównoważone środki transportu:</w:t>
      </w:r>
      <w:r w:rsidRPr="003F6E00">
        <w:rPr>
          <w:rFonts w:ascii="Times New Roman" w:hAnsi="Times New Roman"/>
          <w:sz w:val="24"/>
        </w:rPr>
        <w:t xml:space="preserve"> rower, autobus, car-pooling </w:t>
      </w:r>
      <w:r w:rsidR="006126B1" w:rsidRPr="006126B1">
        <w:rPr>
          <w:rFonts w:ascii="Times New Roman" w:eastAsia="Calibri" w:hAnsi="Times New Roman" w:cs="Times New Roman"/>
          <w:sz w:val="24"/>
          <w:szCs w:val="24"/>
        </w:rPr>
        <w:t xml:space="preserve">(tj. wspólne przejazdy samochodem co najmniej dwóch pasażerów, gdzie kierowca dzieli koszty na paliwo wspólnie z pasażerem/pasażerami) </w:t>
      </w:r>
      <w:r w:rsidRPr="003F6E00">
        <w:rPr>
          <w:rFonts w:ascii="Times New Roman" w:hAnsi="Times New Roman"/>
          <w:sz w:val="24"/>
        </w:rPr>
        <w:t xml:space="preserve">i pociąg. </w:t>
      </w:r>
      <w:r w:rsidR="00A108AE">
        <w:rPr>
          <w:rFonts w:ascii="Times New Roman" w:hAnsi="Times New Roman"/>
          <w:sz w:val="24"/>
        </w:rPr>
        <w:t>Agencja narodowa</w:t>
      </w:r>
      <w:r w:rsidRPr="003F6E00">
        <w:rPr>
          <w:rFonts w:ascii="Times New Roman" w:hAnsi="Times New Roman"/>
          <w:sz w:val="24"/>
        </w:rPr>
        <w:t xml:space="preserve"> może uznać inne środki transportu za zrównoważone w oparciu o utrwaloną praktykę, indywidualnie dla każdego przypadku. </w:t>
      </w:r>
    </w:p>
    <w:p w14:paraId="21C5DD41" w14:textId="06CB16D6" w:rsidR="004D604C" w:rsidRPr="004D604C" w:rsidRDefault="46FA41C3" w:rsidP="46FA41C3">
      <w:pPr>
        <w:pStyle w:val="Tekstkomentarza"/>
        <w:rPr>
          <w:sz w:val="24"/>
          <w:szCs w:val="24"/>
        </w:rPr>
      </w:pPr>
      <w:r w:rsidRPr="46FA41C3">
        <w:rPr>
          <w:sz w:val="24"/>
          <w:szCs w:val="24"/>
        </w:rPr>
        <w:t xml:space="preserve">Wkład jednostkowy na </w:t>
      </w:r>
      <w:r w:rsidR="00917703">
        <w:rPr>
          <w:sz w:val="24"/>
          <w:szCs w:val="24"/>
        </w:rPr>
        <w:t>podróż</w:t>
      </w:r>
      <w:r w:rsidRPr="46FA41C3">
        <w:rPr>
          <w:sz w:val="24"/>
          <w:szCs w:val="24"/>
        </w:rPr>
        <w:t xml:space="preserve"> zrównoważonymi środkami transportu (podróż z wykorzystaniem ekologicznych środków transportu) jest kwalifikowalny, jeżeli większość podróży w obie strony odbyto zrównoważonymi środkami transportu (pod względem przebytej odległości).</w:t>
      </w:r>
    </w:p>
    <w:p w14:paraId="1108CBB5" w14:textId="7176D719" w:rsidR="00443E91" w:rsidRPr="003F6E00" w:rsidRDefault="00443E91" w:rsidP="004D604C">
      <w:pPr>
        <w:pStyle w:val="Tekstkomentarza"/>
        <w:rPr>
          <w:rFonts w:eastAsia="Calibri"/>
          <w:sz w:val="24"/>
          <w:szCs w:val="24"/>
        </w:rPr>
      </w:pPr>
      <w:r w:rsidRPr="003F6E00">
        <w:rPr>
          <w:b/>
          <w:sz w:val="24"/>
        </w:rPr>
        <w:t>Wkład jednostkowy w przeliczeniu na przedział odległości</w:t>
      </w:r>
      <w:r w:rsidRPr="003F6E00">
        <w:t xml:space="preserve">: </w:t>
      </w:r>
      <w:r w:rsidR="00A108AE">
        <w:rPr>
          <w:sz w:val="24"/>
        </w:rPr>
        <w:t>koszt</w:t>
      </w:r>
      <w:r w:rsidRPr="003F6E00">
        <w:rPr>
          <w:sz w:val="24"/>
        </w:rPr>
        <w:t xml:space="preserve"> podróż</w:t>
      </w:r>
      <w:r w:rsidR="00A108AE">
        <w:rPr>
          <w:sz w:val="24"/>
        </w:rPr>
        <w:t>y</w:t>
      </w:r>
      <w:r w:rsidRPr="003F6E00">
        <w:rPr>
          <w:sz w:val="24"/>
        </w:rPr>
        <w:t xml:space="preserve"> w obie strony między miejscem wyjazdu a miejscem przyjazdu.</w:t>
      </w:r>
    </w:p>
    <w:p w14:paraId="63473714" w14:textId="77777777" w:rsidR="00A1574F" w:rsidRPr="003F6E00" w:rsidRDefault="00443E91" w:rsidP="00934AAE">
      <w:pPr>
        <w:spacing w:after="200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b/>
          <w:sz w:val="24"/>
        </w:rPr>
        <w:t>Miejsce działania</w:t>
      </w:r>
      <w:r w:rsidRPr="003F6E00">
        <w:rPr>
          <w:rFonts w:ascii="Times New Roman" w:hAnsi="Times New Roman"/>
        </w:rPr>
        <w:t xml:space="preserve">:  </w:t>
      </w:r>
      <w:r w:rsidRPr="003F6E00">
        <w:rPr>
          <w:rFonts w:ascii="Times New Roman" w:hAnsi="Times New Roman"/>
          <w:sz w:val="24"/>
        </w:rPr>
        <w:t>miejsce, w którym znajduje się organizacja przyjmująca</w:t>
      </w:r>
      <w:r w:rsidRPr="003F6E00">
        <w:rPr>
          <w:rFonts w:ascii="Times New Roman" w:hAnsi="Times New Roman"/>
        </w:rPr>
        <w:t>.</w:t>
      </w:r>
      <w:r w:rsidRPr="003F6E00">
        <w:rPr>
          <w:rFonts w:ascii="Times New Roman" w:hAnsi="Times New Roman"/>
          <w:sz w:val="24"/>
        </w:rPr>
        <w:t xml:space="preserve"> </w:t>
      </w:r>
    </w:p>
    <w:p w14:paraId="17D81A87" w14:textId="28FB4F68" w:rsidR="000018AA" w:rsidRPr="003F6E00" w:rsidRDefault="00443E91" w:rsidP="00934AA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przypadku zgłoszenia innego miejsca </w:t>
      </w:r>
      <w:r w:rsidR="002E3BE1">
        <w:rPr>
          <w:rFonts w:ascii="Times New Roman" w:hAnsi="Times New Roman"/>
          <w:sz w:val="24"/>
        </w:rPr>
        <w:t>pochodzenia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lub miejsca działania beneficjent musi uzasadnić taką zmianę.</w:t>
      </w:r>
    </w:p>
    <w:p w14:paraId="0BF6D82B" w14:textId="73248DFD" w:rsidR="00F94869" w:rsidRPr="003F6E00" w:rsidRDefault="00F94869" w:rsidP="00934AAE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Czas podróży nie będzie brany pod uwagę przy ustalaniu zgodności z minimalnym kwalifikowalnym czasem trwania działań w zakresie mobilności określonym w przewodniku po programie. </w:t>
      </w:r>
    </w:p>
    <w:p w14:paraId="57D12370" w14:textId="23F8FF63" w:rsidR="00A907AD" w:rsidRPr="003F6E00" w:rsidRDefault="00642CDD" w:rsidP="006508E8">
      <w:pPr>
        <w:suppressAutoHyphens/>
        <w:spacing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F6E00">
        <w:rPr>
          <w:rFonts w:ascii="Times New Roman" w:hAnsi="Times New Roman"/>
          <w:sz w:val="24"/>
          <w:u w:val="single"/>
        </w:rPr>
        <w:t>a) Obliczanie całkowitego wkładu jednostkowego</w:t>
      </w:r>
      <w:r w:rsidRPr="003F6E00">
        <w:rPr>
          <w:rFonts w:ascii="Times New Roman" w:hAnsi="Times New Roman"/>
          <w:sz w:val="24"/>
        </w:rPr>
        <w:t xml:space="preserve">: </w:t>
      </w:r>
    </w:p>
    <w:p w14:paraId="4BB67D3C" w14:textId="1D99C202" w:rsidR="00727DB9" w:rsidRPr="003F6E00" w:rsidRDefault="00A907AD" w:rsidP="002B56F3">
      <w:p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na </w:t>
      </w:r>
      <w:r w:rsidR="00917703">
        <w:rPr>
          <w:rFonts w:ascii="Times New Roman" w:hAnsi="Times New Roman"/>
          <w:sz w:val="24"/>
        </w:rPr>
        <w:t>podróż</w:t>
      </w:r>
      <w:r w:rsidRPr="003F6E00">
        <w:rPr>
          <w:rFonts w:ascii="Times New Roman" w:hAnsi="Times New Roman"/>
          <w:sz w:val="24"/>
        </w:rPr>
        <w:t xml:space="preserve"> oblicza się, mnożąc liczbę uczestników i osób towarzyszących w danym przedziale odległości przez wkład jednostkowy</w:t>
      </w:r>
      <w:r w:rsidR="0056432D">
        <w:rPr>
          <w:rFonts w:ascii="Times New Roman" w:hAnsi="Times New Roman"/>
          <w:sz w:val="24"/>
        </w:rPr>
        <w:t>,</w:t>
      </w:r>
      <w:r w:rsidRPr="003F6E00">
        <w:rPr>
          <w:rFonts w:ascii="Times New Roman" w:hAnsi="Times New Roman"/>
          <w:sz w:val="24"/>
        </w:rPr>
        <w:t xml:space="preserve"> mający zastosowanie do danego przedziału odległości i rodzaju podróży (z wykorzystaniem </w:t>
      </w:r>
      <w:r w:rsidR="0056432D">
        <w:rPr>
          <w:rFonts w:ascii="Times New Roman" w:hAnsi="Times New Roman"/>
          <w:sz w:val="24"/>
        </w:rPr>
        <w:t xml:space="preserve"> lub bez wykorzystania </w:t>
      </w:r>
      <w:r w:rsidRPr="003F6E00">
        <w:rPr>
          <w:rFonts w:ascii="Times New Roman" w:hAnsi="Times New Roman"/>
          <w:sz w:val="24"/>
        </w:rPr>
        <w:t xml:space="preserve">ekologicznych środków transportu), jak określono w załączniku 3 do umowy. </w:t>
      </w:r>
    </w:p>
    <w:p w14:paraId="1D96ADFC" w14:textId="6D798942" w:rsidR="00050F4E" w:rsidRPr="003F6E00" w:rsidRDefault="00050F4E" w:rsidP="002B56F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Aby ustalić odpowiedni przedział odległości, beneficjent wskazuje odległość pokonywaną podczas podróży w jedną stronę, obliczoną za pomocą kalkulatora odległości </w:t>
      </w:r>
      <w:r w:rsidR="00917703">
        <w:rPr>
          <w:rFonts w:ascii="Times New Roman" w:hAnsi="Times New Roman"/>
          <w:sz w:val="24"/>
        </w:rPr>
        <w:t xml:space="preserve">online </w:t>
      </w:r>
      <w:r w:rsidRPr="003F6E00">
        <w:rPr>
          <w:rFonts w:ascii="Times New Roman" w:hAnsi="Times New Roman"/>
          <w:sz w:val="24"/>
        </w:rPr>
        <w:t xml:space="preserve">dostępnego na stronie internetowej Komisji pod adresem: </w:t>
      </w:r>
      <w:hyperlink r:id="rId11" w:history="1">
        <w:r w:rsidRPr="003F6E00">
          <w:rPr>
            <w:rFonts w:ascii="Times New Roman" w:hAnsi="Times New Roman"/>
            <w:color w:val="0000FF"/>
            <w:sz w:val="24"/>
            <w:u w:val="single"/>
          </w:rPr>
          <w:t>http://ec.europa.eu/programmes/erasmus-plus/resources/distance-calculator_pl</w:t>
        </w:r>
      </w:hyperlink>
      <w:r w:rsidRPr="003F6E00">
        <w:rPr>
          <w:rFonts w:ascii="Times New Roman" w:hAnsi="Times New Roman"/>
          <w:sz w:val="24"/>
        </w:rPr>
        <w:t xml:space="preserve">. </w:t>
      </w:r>
    </w:p>
    <w:p w14:paraId="3316ACB9" w14:textId="7A24DB0B" w:rsidR="00EB25FD" w:rsidRPr="003F6E00" w:rsidRDefault="00DC41F5" w:rsidP="002736B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lastRenderedPageBreak/>
        <w:t xml:space="preserve">Beneficjent oblicza całkowity wkład jednostkowy na </w:t>
      </w:r>
      <w:r w:rsidR="00917703">
        <w:rPr>
          <w:rFonts w:ascii="Times New Roman" w:hAnsi="Times New Roman"/>
          <w:sz w:val="24"/>
        </w:rPr>
        <w:t>dofinansowanie kosztów</w:t>
      </w:r>
      <w:r w:rsidRPr="003F6E00">
        <w:rPr>
          <w:rFonts w:ascii="Times New Roman" w:hAnsi="Times New Roman"/>
          <w:sz w:val="24"/>
        </w:rPr>
        <w:t xml:space="preserve"> podróży za pośrednictwem narzędzia sprawozdawczości i zarządzania programem Erasmus+ na podstawie mających zastosowanie stawek wkładu jednostkowego. </w:t>
      </w:r>
    </w:p>
    <w:p w14:paraId="7B0E19CC" w14:textId="72DAEF1C" w:rsidR="002E268B" w:rsidRPr="003F6E00" w:rsidRDefault="00050F4E" w:rsidP="00C114C7">
      <w:pPr>
        <w:pStyle w:val="Akapitzlist"/>
        <w:numPr>
          <w:ilvl w:val="0"/>
          <w:numId w:val="25"/>
        </w:numPr>
        <w:suppressAutoHyphens/>
        <w:spacing w:line="100" w:lineRule="atLeast"/>
        <w:rPr>
          <w:rFonts w:eastAsia="Calibri"/>
          <w:szCs w:val="24"/>
        </w:rPr>
      </w:pPr>
      <w:r w:rsidRPr="003F6E00">
        <w:rPr>
          <w:u w:val="single"/>
        </w:rPr>
        <w:t>Zdarzenie inicjujące</w:t>
      </w:r>
    </w:p>
    <w:p w14:paraId="1F607AD7" w14:textId="7434F419" w:rsidR="00050F4E" w:rsidRPr="003F6E00" w:rsidRDefault="00917703" w:rsidP="002B56F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 xml:space="preserve">Podróż </w:t>
      </w:r>
      <w:r w:rsidR="00B34EE9">
        <w:rPr>
          <w:rFonts w:ascii="Times New Roman" w:hAnsi="Times New Roman"/>
          <w:sz w:val="24"/>
          <w:szCs w:val="24"/>
        </w:rPr>
        <w:t>jest kwalifikowana (uprawniona)</w:t>
      </w:r>
      <w:r w:rsidR="002E268B" w:rsidRPr="45F8BEBA">
        <w:rPr>
          <w:rFonts w:ascii="Times New Roman" w:hAnsi="Times New Roman"/>
          <w:sz w:val="24"/>
          <w:szCs w:val="24"/>
        </w:rPr>
        <w:t xml:space="preserve"> wtedy, gdy uczestnik faktycznie podjął działanie.</w:t>
      </w:r>
    </w:p>
    <w:p w14:paraId="53555FE6" w14:textId="77777777" w:rsidR="00050F4E" w:rsidRPr="003F6E00" w:rsidRDefault="00050F4E" w:rsidP="00050F4E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F7F5E9D" w14:textId="77777777" w:rsidR="0056432D" w:rsidRPr="00642B2F" w:rsidRDefault="00050F4E" w:rsidP="0056432D">
      <w:pPr>
        <w:pStyle w:val="Akapitzlist"/>
        <w:numPr>
          <w:ilvl w:val="0"/>
          <w:numId w:val="25"/>
        </w:numPr>
        <w:suppressAutoHyphens/>
        <w:spacing w:after="0" w:line="100" w:lineRule="atLeast"/>
        <w:rPr>
          <w:rFonts w:eastAsia="SimSun"/>
          <w:color w:val="000000"/>
          <w:szCs w:val="24"/>
        </w:rPr>
      </w:pPr>
      <w:r w:rsidRPr="003F6E00">
        <w:rPr>
          <w:color w:val="000000"/>
          <w:u w:val="single"/>
        </w:rPr>
        <w:t>Dokumenty potwierdzające</w:t>
      </w:r>
      <w:r w:rsidR="0056432D">
        <w:rPr>
          <w:color w:val="000000"/>
          <w:u w:val="single"/>
        </w:rPr>
        <w:t xml:space="preserve"> </w:t>
      </w:r>
    </w:p>
    <w:p w14:paraId="0BB6B70D" w14:textId="77777777" w:rsidR="00917703" w:rsidRDefault="00917703" w:rsidP="00917703">
      <w:pPr>
        <w:suppressAutoHyphens/>
        <w:spacing w:after="0" w:line="100" w:lineRule="atLeast"/>
        <w:rPr>
          <w:color w:val="000000"/>
          <w:u w:val="single"/>
        </w:rPr>
      </w:pPr>
    </w:p>
    <w:p w14:paraId="1A8F6A8F" w14:textId="1A37F9DE" w:rsidR="00917703" w:rsidRPr="00917703" w:rsidRDefault="00917703" w:rsidP="00917703">
      <w:pPr>
        <w:suppressAutoHyphens/>
        <w:spacing w:after="0" w:line="100" w:lineRule="atLeast"/>
        <w:rPr>
          <w:color w:val="000000"/>
          <w:u w:val="single"/>
        </w:rPr>
      </w:pPr>
      <w:r>
        <w:rPr>
          <w:color w:val="000000"/>
          <w:u w:val="single"/>
        </w:rPr>
        <w:t>Dokumentem potwierdzającym w przypadku działań indywidualnych</w:t>
      </w:r>
      <w:r w:rsidR="00352501">
        <w:rPr>
          <w:color w:val="000000"/>
          <w:u w:val="single"/>
        </w:rPr>
        <w:t xml:space="preserve"> jest</w:t>
      </w:r>
      <w:r>
        <w:rPr>
          <w:color w:val="000000"/>
          <w:u w:val="single"/>
        </w:rPr>
        <w:t>:</w:t>
      </w:r>
    </w:p>
    <w:p w14:paraId="7A1DADB9" w14:textId="77777777" w:rsidR="0056432D" w:rsidRPr="0056432D" w:rsidRDefault="0056432D" w:rsidP="00642B2F">
      <w:pPr>
        <w:pStyle w:val="Akapitzlist"/>
        <w:suppressAutoHyphens/>
        <w:spacing w:after="0" w:line="100" w:lineRule="atLeast"/>
        <w:ind w:left="1440"/>
        <w:rPr>
          <w:rFonts w:eastAsia="SimSun"/>
          <w:color w:val="000000"/>
          <w:szCs w:val="24"/>
        </w:rPr>
      </w:pPr>
    </w:p>
    <w:p w14:paraId="17FE2740" w14:textId="4DE87D25" w:rsidR="0056432D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  <w:r>
        <w:rPr>
          <w:color w:val="000000"/>
        </w:rPr>
        <w:t xml:space="preserve">- </w:t>
      </w:r>
      <w:r w:rsidR="00050F4E" w:rsidRPr="0056432D">
        <w:rPr>
          <w:color w:val="000000"/>
        </w:rPr>
        <w:t>dowód uczestnictwa w działaniu w formie dokumentu</w:t>
      </w:r>
      <w:r w:rsidR="00C47AAD">
        <w:rPr>
          <w:color w:val="000000"/>
        </w:rPr>
        <w:t xml:space="preserve">: </w:t>
      </w:r>
      <w:r w:rsidR="00185286">
        <w:rPr>
          <w:color w:val="000000"/>
        </w:rPr>
        <w:t>dokument</w:t>
      </w:r>
      <w:r w:rsidR="00050F4E" w:rsidRPr="0056432D">
        <w:rPr>
          <w:color w:val="000000"/>
        </w:rPr>
        <w:t xml:space="preserve"> Europass-Mobilność lub innego rodzaju dokument określając</w:t>
      </w:r>
      <w:r w:rsidR="00041023">
        <w:rPr>
          <w:color w:val="000000"/>
        </w:rPr>
        <w:t>y</w:t>
      </w:r>
      <w:r w:rsidR="00050F4E" w:rsidRPr="0056432D">
        <w:rPr>
          <w:color w:val="000000"/>
        </w:rPr>
        <w:t xml:space="preserve"> efekty uczenia się, </w:t>
      </w:r>
      <w:r w:rsidR="00041023">
        <w:rPr>
          <w:color w:val="000000"/>
        </w:rPr>
        <w:t>zawierający</w:t>
      </w:r>
      <w:r w:rsidR="00050F4E" w:rsidRPr="0056432D">
        <w:rPr>
          <w:color w:val="000000"/>
        </w:rPr>
        <w:t xml:space="preserve"> daty rozpoczęcia i zakończenia działania.</w:t>
      </w:r>
    </w:p>
    <w:p w14:paraId="2616DBE5" w14:textId="194B081E" w:rsidR="0056432D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73F10267" w14:textId="6B15DD57" w:rsidR="0056432D" w:rsidRPr="00642B2F" w:rsidRDefault="00050F4E" w:rsidP="0056432D">
      <w:pPr>
        <w:pStyle w:val="Akapitzlist"/>
        <w:suppressAutoHyphens/>
        <w:spacing w:after="0" w:line="100" w:lineRule="atLeast"/>
        <w:rPr>
          <w:color w:val="000000"/>
        </w:rPr>
      </w:pPr>
      <w:r w:rsidRPr="00642B2F">
        <w:rPr>
          <w:color w:val="000000"/>
        </w:rPr>
        <w:t xml:space="preserve">W przypadku </w:t>
      </w:r>
      <w:r w:rsidR="0056432D" w:rsidRPr="00642B2F">
        <w:rPr>
          <w:color w:val="000000"/>
        </w:rPr>
        <w:t>udziału osób towarzyszących</w:t>
      </w:r>
      <w:r w:rsidR="00041023">
        <w:rPr>
          <w:color w:val="000000"/>
        </w:rPr>
        <w:t>,</w:t>
      </w:r>
      <w:r w:rsidR="0056432D" w:rsidRPr="00642B2F">
        <w:rPr>
          <w:color w:val="000000"/>
        </w:rPr>
        <w:t xml:space="preserve"> </w:t>
      </w:r>
      <w:r w:rsidRPr="00642B2F">
        <w:rPr>
          <w:color w:val="000000"/>
        </w:rPr>
        <w:t xml:space="preserve">ich </w:t>
      </w:r>
      <w:r w:rsidR="002E05BF" w:rsidRPr="00642B2F">
        <w:rPr>
          <w:color w:val="000000"/>
        </w:rPr>
        <w:t xml:space="preserve">imiona i </w:t>
      </w:r>
      <w:r w:rsidRPr="00642B2F">
        <w:rPr>
          <w:color w:val="000000"/>
        </w:rPr>
        <w:t xml:space="preserve">nazwiska oraz </w:t>
      </w:r>
      <w:r w:rsidR="0056432D" w:rsidRPr="00642B2F">
        <w:rPr>
          <w:color w:val="000000"/>
        </w:rPr>
        <w:t>okres</w:t>
      </w:r>
      <w:r w:rsidRPr="00642B2F">
        <w:rPr>
          <w:color w:val="000000"/>
        </w:rPr>
        <w:t xml:space="preserve"> pobytu</w:t>
      </w:r>
      <w:r w:rsidR="0056432D" w:rsidRPr="00642B2F">
        <w:rPr>
          <w:color w:val="000000"/>
        </w:rPr>
        <w:t xml:space="preserve"> muszą zostać wpisane w tym samym dokumencie lub w oddzielnym zaświadczeniu</w:t>
      </w:r>
      <w:r w:rsidRPr="00642B2F">
        <w:rPr>
          <w:color w:val="000000"/>
        </w:rPr>
        <w:t>.</w:t>
      </w:r>
    </w:p>
    <w:p w14:paraId="23DA98F9" w14:textId="68D72263" w:rsidR="0056432D" w:rsidRPr="00642B2F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47FDA926" w14:textId="204F16D8" w:rsidR="006126B1" w:rsidRPr="00642B2F" w:rsidRDefault="46FA41C3" w:rsidP="0056432D">
      <w:pPr>
        <w:pStyle w:val="Akapitzlist"/>
        <w:suppressAutoHyphens/>
        <w:spacing w:after="0" w:line="100" w:lineRule="atLeast"/>
        <w:rPr>
          <w:color w:val="000000" w:themeColor="text1"/>
        </w:rPr>
      </w:pPr>
      <w:r w:rsidRPr="00642B2F">
        <w:rPr>
          <w:color w:val="000000" w:themeColor="text1"/>
        </w:rPr>
        <w:t xml:space="preserve">Dokumenty potwierdzające muszą być podpisane przez organizację przyjmującą lub organizację wysyłającą. </w:t>
      </w:r>
    </w:p>
    <w:p w14:paraId="4BE83351" w14:textId="77777777" w:rsidR="0056432D" w:rsidRPr="00AD23F9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2D8CCA17" w14:textId="40D937D5" w:rsidR="002B1C15" w:rsidRPr="004F5B0D" w:rsidRDefault="3AE8EF2C" w:rsidP="00B26E29">
      <w:pPr>
        <w:pStyle w:val="Akapitzlist"/>
        <w:suppressAutoHyphens/>
        <w:spacing w:after="0" w:line="100" w:lineRule="atLeast"/>
        <w:rPr>
          <w:color w:val="000000"/>
        </w:rPr>
      </w:pPr>
      <w:r w:rsidRPr="004F5B0D">
        <w:rPr>
          <w:color w:val="000000" w:themeColor="text1"/>
        </w:rPr>
        <w:t>- p</w:t>
      </w:r>
      <w:r w:rsidRPr="3AE8EF2C">
        <w:rPr>
          <w:color w:val="000000" w:themeColor="text1"/>
        </w:rPr>
        <w:t>onadto w odniesieniu do następujących rodzajów działań</w:t>
      </w:r>
      <w:r w:rsidRPr="004F5B0D">
        <w:rPr>
          <w:color w:val="000000" w:themeColor="text1"/>
        </w:rPr>
        <w:t xml:space="preserve">: </w:t>
      </w:r>
    </w:p>
    <w:p w14:paraId="09EC103F" w14:textId="77777777" w:rsidR="003A2A9F" w:rsidRPr="004F5B0D" w:rsidRDefault="003A2A9F" w:rsidP="00B26E29">
      <w:pPr>
        <w:pStyle w:val="Akapitzlist"/>
        <w:suppressAutoHyphens/>
        <w:spacing w:after="0" w:line="100" w:lineRule="atLeast"/>
        <w:rPr>
          <w:color w:val="00B050"/>
        </w:rPr>
      </w:pPr>
    </w:p>
    <w:p w14:paraId="3ECF1EC4" w14:textId="514C24CB" w:rsidR="00B26E29" w:rsidRPr="004F5B0D" w:rsidRDefault="00B26E29" w:rsidP="00B26E29">
      <w:pPr>
        <w:pStyle w:val="Akapitzlist"/>
        <w:suppressAutoHyphens/>
        <w:spacing w:after="0" w:line="100" w:lineRule="atLeast"/>
        <w:rPr>
          <w:color w:val="00B050"/>
        </w:rPr>
      </w:pPr>
      <w:r w:rsidRPr="004F5B0D">
        <w:rPr>
          <w:color w:val="00B050"/>
        </w:rPr>
        <w:t xml:space="preserve"> obserwacja pracy, wyjazd w celu prowadzenia zajęć, kursy i szkolenia, </w:t>
      </w:r>
      <w:r w:rsidR="4B3356BF" w:rsidRPr="65A17655">
        <w:rPr>
          <w:color w:val="00B050"/>
        </w:rPr>
        <w:t>k</w:t>
      </w:r>
      <w:r w:rsidRPr="004F5B0D">
        <w:rPr>
          <w:color w:val="00B050"/>
        </w:rPr>
        <w:t xml:space="preserve">rótkoterminowa mobilność edukacyjna dorosłych słuchaczy, </w:t>
      </w:r>
      <w:r w:rsidR="32106BB5" w:rsidRPr="65A17655">
        <w:rPr>
          <w:color w:val="00B050"/>
        </w:rPr>
        <w:t>d</w:t>
      </w:r>
      <w:r w:rsidRPr="004F5B0D">
        <w:rPr>
          <w:color w:val="00B050"/>
        </w:rPr>
        <w:t>ługoterminowa mobilność edukacyjna dorosłych słuchaczy</w:t>
      </w:r>
      <w:r w:rsidR="001B5004" w:rsidRPr="004F5B0D">
        <w:rPr>
          <w:color w:val="00B050"/>
        </w:rPr>
        <w:t xml:space="preserve">, </w:t>
      </w:r>
      <w:r w:rsidR="29056724" w:rsidRPr="65A17655">
        <w:rPr>
          <w:color w:val="00B050"/>
        </w:rPr>
        <w:t>p</w:t>
      </w:r>
      <w:r w:rsidR="001B5004" w:rsidRPr="004F5B0D">
        <w:rPr>
          <w:color w:val="00B050"/>
        </w:rPr>
        <w:t>rzyjmowanie szkolących się nauczycieli i edukatorów</w:t>
      </w:r>
    </w:p>
    <w:p w14:paraId="7C2F9F20" w14:textId="77777777" w:rsidR="003A2A9F" w:rsidRDefault="003A2A9F" w:rsidP="46FA41C3">
      <w:pPr>
        <w:pStyle w:val="Akapitzlist"/>
        <w:suppressAutoHyphens/>
        <w:spacing w:after="0" w:line="100" w:lineRule="atLeast"/>
        <w:rPr>
          <w:color w:val="000000"/>
        </w:rPr>
      </w:pPr>
    </w:p>
    <w:p w14:paraId="24B66FFC" w14:textId="7E9ADDAE" w:rsidR="00050F4E" w:rsidRDefault="00050F4E" w:rsidP="46FA41C3">
      <w:pPr>
        <w:pStyle w:val="Akapitzlist"/>
        <w:suppressAutoHyphens/>
        <w:spacing w:after="0" w:line="100" w:lineRule="atLeast"/>
        <w:rPr>
          <w:rStyle w:val="normaltextrun"/>
          <w:shd w:val="clear" w:color="auto" w:fill="FFFFFF"/>
        </w:rPr>
      </w:pPr>
      <w:r w:rsidRPr="00AD23F9">
        <w:rPr>
          <w:color w:val="000000"/>
        </w:rPr>
        <w:t>wymagana będzie</w:t>
      </w:r>
      <w:r w:rsidR="3AE8EF2C" w:rsidRPr="3AE8EF2C">
        <w:rPr>
          <w:color w:val="000000" w:themeColor="text1"/>
        </w:rPr>
        <w:t>,</w:t>
      </w:r>
      <w:r w:rsidRPr="00AD23F9">
        <w:rPr>
          <w:color w:val="000000"/>
        </w:rPr>
        <w:t xml:space="preserve"> jako dokumentacja uzupełniająca</w:t>
      </w:r>
      <w:r w:rsidR="3AE8EF2C" w:rsidRPr="004F5B0D">
        <w:rPr>
          <w:color w:val="000000" w:themeColor="text1"/>
        </w:rPr>
        <w:t xml:space="preserve">: </w:t>
      </w:r>
      <w:r w:rsidRPr="00AD23F9">
        <w:rPr>
          <w:color w:val="000000"/>
        </w:rPr>
        <w:t>podpisana umowa o udzielenie dotacji między beneficjentem a uczestnikiem</w:t>
      </w:r>
      <w:r w:rsidR="00E71556" w:rsidRPr="00AD23F9">
        <w:rPr>
          <w:rStyle w:val="normaltextrun"/>
          <w:shd w:val="clear" w:color="auto" w:fill="FFFFFF"/>
        </w:rPr>
        <w:t>.</w:t>
      </w:r>
    </w:p>
    <w:p w14:paraId="71782FF6" w14:textId="77777777" w:rsidR="00185286" w:rsidRDefault="00185286" w:rsidP="46FA41C3">
      <w:pPr>
        <w:pStyle w:val="Akapitzlist"/>
        <w:suppressAutoHyphens/>
        <w:spacing w:after="0" w:line="100" w:lineRule="atLeast"/>
        <w:rPr>
          <w:rStyle w:val="normaltextrun"/>
          <w:shd w:val="clear" w:color="auto" w:fill="FFFFFF"/>
        </w:rPr>
      </w:pPr>
    </w:p>
    <w:p w14:paraId="0462F123" w14:textId="62042128" w:rsidR="00185286" w:rsidRDefault="00EC13E2" w:rsidP="46FA41C3">
      <w:pPr>
        <w:pStyle w:val="Akapitzlist"/>
        <w:suppressAutoHyphens/>
        <w:spacing w:after="0" w:line="100" w:lineRule="atLeast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- w</w:t>
      </w:r>
      <w:r w:rsidR="00185286">
        <w:rPr>
          <w:rStyle w:val="normaltextrun"/>
          <w:shd w:val="clear" w:color="auto" w:fill="FFFFFF"/>
        </w:rPr>
        <w:t xml:space="preserve"> przypadku zaproszenia ekspertów</w:t>
      </w:r>
      <w:r w:rsidR="00781C8D">
        <w:rPr>
          <w:rStyle w:val="normaltextrun"/>
          <w:shd w:val="clear" w:color="auto" w:fill="FFFFFF"/>
        </w:rPr>
        <w:t xml:space="preserve">: </w:t>
      </w:r>
      <w:r w:rsidR="00185286">
        <w:rPr>
          <w:rStyle w:val="normaltextrun"/>
          <w:shd w:val="clear" w:color="auto" w:fill="FFFFFF"/>
        </w:rPr>
        <w:t xml:space="preserve">program uczenia się </w:t>
      </w:r>
      <w:r w:rsidR="00AD6DAD">
        <w:rPr>
          <w:rStyle w:val="normaltextrun"/>
          <w:shd w:val="clear" w:color="auto" w:fill="FFFFFF"/>
        </w:rPr>
        <w:t>dostarczony</w:t>
      </w:r>
      <w:r w:rsidR="00185286">
        <w:rPr>
          <w:rStyle w:val="normaltextrun"/>
          <w:shd w:val="clear" w:color="auto" w:fill="FFFFFF"/>
        </w:rPr>
        <w:t xml:space="preserve"> przez eksperta</w:t>
      </w:r>
      <w:r w:rsidR="004F6FD1">
        <w:rPr>
          <w:rStyle w:val="normaltextrun"/>
          <w:shd w:val="clear" w:color="auto" w:fill="FFFFFF"/>
        </w:rPr>
        <w:t xml:space="preserve">, </w:t>
      </w:r>
      <w:r w:rsidR="00185286">
        <w:rPr>
          <w:rStyle w:val="normaltextrun"/>
          <w:shd w:val="clear" w:color="auto" w:fill="FFFFFF"/>
        </w:rPr>
        <w:t xml:space="preserve"> podpisany przez niego i przez organizację zapraszającą.</w:t>
      </w:r>
    </w:p>
    <w:p w14:paraId="59EF255E" w14:textId="77777777" w:rsidR="006126B1" w:rsidRPr="00642B2F" w:rsidRDefault="006126B1" w:rsidP="46FA41C3">
      <w:pPr>
        <w:pStyle w:val="Akapitzlist"/>
        <w:suppressAutoHyphens/>
        <w:spacing w:after="0" w:line="100" w:lineRule="atLeast"/>
        <w:rPr>
          <w:rFonts w:eastAsia="SimSun"/>
          <w:color w:val="000000"/>
        </w:rPr>
      </w:pPr>
    </w:p>
    <w:p w14:paraId="21A9B06A" w14:textId="622CBB12" w:rsidR="0056432D" w:rsidRPr="004F5B0D" w:rsidRDefault="009B4E74" w:rsidP="004F5B0D">
      <w:pPr>
        <w:suppressAutoHyphens/>
        <w:spacing w:after="240" w:line="276" w:lineRule="auto"/>
        <w:rPr>
          <w:rFonts w:eastAsia="SimSun"/>
          <w:color w:val="000000"/>
          <w:szCs w:val="24"/>
          <w:u w:val="single"/>
        </w:rPr>
      </w:pPr>
      <w:r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Dokumentem potwierdzającym w przypadku działań </w:t>
      </w:r>
      <w:r w:rsidR="0056432D"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>grupowych</w:t>
      </w:r>
      <w:r w:rsidR="00061EF6"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95750">
        <w:rPr>
          <w:rFonts w:ascii="Times New Roman" w:hAnsi="Times New Roman" w:cs="Times New Roman"/>
          <w:color w:val="000000"/>
          <w:sz w:val="24"/>
          <w:szCs w:val="24"/>
          <w:u w:val="single"/>
        </w:rPr>
        <w:t>są</w:t>
      </w:r>
      <w:r w:rsidR="0056432D"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8FA70DF" w14:textId="21BEE025" w:rsidR="00EA00D2" w:rsidRDefault="0056432D" w:rsidP="00466ABE">
      <w:pPr>
        <w:pStyle w:val="Akapitzlist"/>
        <w:suppressAutoHyphens/>
        <w:spacing w:after="0" w:line="100" w:lineRule="atLeast"/>
        <w:rPr>
          <w:color w:val="000000" w:themeColor="text1"/>
          <w:szCs w:val="24"/>
        </w:rPr>
      </w:pPr>
      <w:r w:rsidRPr="00466ABE">
        <w:rPr>
          <w:color w:val="000000" w:themeColor="text1"/>
          <w:szCs w:val="24"/>
        </w:rPr>
        <w:t xml:space="preserve">- lista uczestników i osób towarzyszących </w:t>
      </w:r>
      <w:r w:rsidR="00050F4E" w:rsidRPr="00466ABE">
        <w:rPr>
          <w:color w:val="000000" w:themeColor="text1"/>
          <w:szCs w:val="24"/>
        </w:rPr>
        <w:t>oraz zrealizowan</w:t>
      </w:r>
      <w:r w:rsidRPr="00466ABE">
        <w:rPr>
          <w:color w:val="000000" w:themeColor="text1"/>
          <w:szCs w:val="24"/>
        </w:rPr>
        <w:t>y</w:t>
      </w:r>
      <w:r w:rsidR="00050F4E" w:rsidRPr="00466ABE">
        <w:rPr>
          <w:color w:val="000000" w:themeColor="text1"/>
          <w:szCs w:val="24"/>
        </w:rPr>
        <w:t xml:space="preserve"> program uczenia się</w:t>
      </w:r>
      <w:r w:rsidR="003F0608" w:rsidRPr="00466ABE">
        <w:rPr>
          <w:color w:val="000000" w:themeColor="text1"/>
          <w:szCs w:val="24"/>
        </w:rPr>
        <w:t xml:space="preserve">, </w:t>
      </w:r>
      <w:r w:rsidR="00243B7E" w:rsidRPr="00466ABE">
        <w:rPr>
          <w:color w:val="000000" w:themeColor="text1"/>
          <w:szCs w:val="24"/>
        </w:rPr>
        <w:t>(</w:t>
      </w:r>
      <w:r w:rsidR="003F0608" w:rsidRPr="00466ABE">
        <w:rPr>
          <w:color w:val="000000"/>
          <w:szCs w:val="24"/>
        </w:rPr>
        <w:t>zawierając</w:t>
      </w:r>
      <w:r w:rsidR="00B336B2">
        <w:rPr>
          <w:color w:val="000000"/>
          <w:szCs w:val="24"/>
        </w:rPr>
        <w:t>y</w:t>
      </w:r>
      <w:r w:rsidR="003F0608" w:rsidRPr="00466ABE">
        <w:rPr>
          <w:color w:val="000000"/>
          <w:szCs w:val="24"/>
        </w:rPr>
        <w:t xml:space="preserve"> daty rozpoczęcia i zakończenia działania, </w:t>
      </w:r>
      <w:r w:rsidR="002E05BF" w:rsidRPr="004F5B0D">
        <w:rPr>
          <w:color w:val="000000" w:themeColor="text1"/>
          <w:szCs w:val="24"/>
        </w:rPr>
        <w:t xml:space="preserve"> harmonogram działań i zastosowane metody</w:t>
      </w:r>
      <w:r w:rsidR="00243B7E" w:rsidRPr="00466ABE">
        <w:rPr>
          <w:color w:val="000000" w:themeColor="text1"/>
          <w:szCs w:val="24"/>
        </w:rPr>
        <w:t>)</w:t>
      </w:r>
      <w:r w:rsidR="00050F4E" w:rsidRPr="004F5B0D">
        <w:rPr>
          <w:color w:val="000000" w:themeColor="text1"/>
          <w:szCs w:val="24"/>
        </w:rPr>
        <w:t xml:space="preserve">. </w:t>
      </w:r>
    </w:p>
    <w:p w14:paraId="71A68D33" w14:textId="77777777" w:rsidR="00EA00D2" w:rsidRPr="00466ABE" w:rsidRDefault="00EA00D2" w:rsidP="004F5B0D">
      <w:pPr>
        <w:pStyle w:val="Akapitzlist"/>
        <w:suppressAutoHyphens/>
        <w:spacing w:after="0" w:line="100" w:lineRule="atLeast"/>
        <w:rPr>
          <w:color w:val="000000"/>
          <w:szCs w:val="24"/>
        </w:rPr>
      </w:pPr>
    </w:p>
    <w:p w14:paraId="61E4BE53" w14:textId="3F20AD58" w:rsidR="00EA00D2" w:rsidRPr="00466ABE" w:rsidRDefault="55212F01" w:rsidP="55212F01">
      <w:pPr>
        <w:pStyle w:val="Akapitzlist"/>
        <w:suppressAutoHyphens/>
        <w:spacing w:after="0" w:line="100" w:lineRule="atLeast"/>
        <w:rPr>
          <w:color w:val="000000"/>
        </w:rPr>
      </w:pPr>
      <w:r w:rsidRPr="55212F01">
        <w:rPr>
          <w:color w:val="000000" w:themeColor="text1"/>
        </w:rPr>
        <w:t xml:space="preserve">Dokumenty potwierdzające muszą być podpisane przez organizację wysyłającą i organizację przyjmującą. </w:t>
      </w:r>
    </w:p>
    <w:p w14:paraId="05A74F78" w14:textId="7F98687B" w:rsidR="55212F01" w:rsidRDefault="55212F01" w:rsidP="55212F01">
      <w:pPr>
        <w:pStyle w:val="Akapitzlist"/>
        <w:spacing w:after="0" w:line="100" w:lineRule="atLeast"/>
        <w:rPr>
          <w:color w:val="000000" w:themeColor="text1"/>
        </w:rPr>
      </w:pPr>
    </w:p>
    <w:p w14:paraId="05F2EC6B" w14:textId="24998A9B" w:rsidR="00050F4E" w:rsidRPr="004F5B0D" w:rsidRDefault="00050F4E" w:rsidP="004F5B0D">
      <w:pPr>
        <w:tabs>
          <w:tab w:val="left" w:pos="851"/>
        </w:tabs>
        <w:suppressAutoHyphens/>
        <w:spacing w:after="240" w:line="276" w:lineRule="auto"/>
        <w:ind w:left="720"/>
        <w:rPr>
          <w:rFonts w:eastAsia="SimSun"/>
          <w:color w:val="000000"/>
          <w:szCs w:val="24"/>
        </w:rPr>
      </w:pPr>
      <w:r w:rsidRPr="004F5B0D">
        <w:rPr>
          <w:rFonts w:ascii="Times New Roman" w:hAnsi="Times New Roman" w:cs="Times New Roman"/>
          <w:color w:val="000000"/>
          <w:sz w:val="24"/>
          <w:szCs w:val="24"/>
        </w:rPr>
        <w:t>W przypadku działań</w:t>
      </w:r>
      <w:r w:rsidR="00185286" w:rsidRPr="004F5B0D">
        <w:rPr>
          <w:rFonts w:ascii="Times New Roman" w:hAnsi="Times New Roman" w:cs="Times New Roman"/>
          <w:color w:val="000000"/>
          <w:sz w:val="24"/>
          <w:szCs w:val="24"/>
        </w:rPr>
        <w:t xml:space="preserve"> grupowych</w:t>
      </w:r>
      <w:r w:rsidRPr="004F5B0D">
        <w:rPr>
          <w:rFonts w:ascii="Times New Roman" w:hAnsi="Times New Roman" w:cs="Times New Roman"/>
          <w:color w:val="000000"/>
          <w:sz w:val="24"/>
          <w:szCs w:val="24"/>
        </w:rPr>
        <w:t xml:space="preserve"> organizowanych w siedzibie jednej z instytucji Unii Europejskiej dokumenty potwierdzające muszą być podpisane przez dwie organizacje wysyłające</w:t>
      </w:r>
      <w:r w:rsidR="00185286" w:rsidRPr="004F5B0D">
        <w:rPr>
          <w:rFonts w:ascii="Times New Roman" w:hAnsi="Times New Roman" w:cs="Times New Roman"/>
          <w:color w:val="000000"/>
          <w:sz w:val="24"/>
          <w:szCs w:val="24"/>
        </w:rPr>
        <w:t>, zaś podpis organizacji przyjmującej nie jest wymagany</w:t>
      </w:r>
      <w:r w:rsidRPr="004F5B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2A5489" w14:textId="70C568BD" w:rsidR="00ED7C3D" w:rsidRPr="00642B2F" w:rsidRDefault="00ED7C3D" w:rsidP="006547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  <w:lang w:eastAsia="ar-SA"/>
        </w:rPr>
      </w:pPr>
    </w:p>
    <w:p w14:paraId="7018CA38" w14:textId="21544078" w:rsidR="00BE5ACB" w:rsidRPr="00642B2F" w:rsidRDefault="00BE5ACB" w:rsidP="00BE5ACB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color w:val="000000" w:themeColor="text1"/>
          <w:sz w:val="24"/>
          <w:szCs w:val="24"/>
        </w:rPr>
        <w:t>Ponadto, oprócz dokumentów potwierdzających</w:t>
      </w:r>
      <w:r w:rsidR="00B67A92">
        <w:rPr>
          <w:rFonts w:ascii="Times New Roman" w:hAnsi="Times New Roman"/>
          <w:color w:val="000000" w:themeColor="text1"/>
          <w:sz w:val="24"/>
          <w:szCs w:val="24"/>
        </w:rPr>
        <w:t xml:space="preserve"> określonych powyżej</w:t>
      </w:r>
      <w:r w:rsidRPr="45F8BEBA">
        <w:rPr>
          <w:rFonts w:ascii="Times New Roman" w:hAnsi="Times New Roman"/>
          <w:color w:val="000000" w:themeColor="text1"/>
          <w:sz w:val="24"/>
          <w:szCs w:val="24"/>
        </w:rPr>
        <w:t>, w przypadku korzystania ze zrównoważonych środków transportu (podróż z wykorzystaniem ekologicznych środków transportu): dokumentem potwierdzającym będzie oświadczenie podpisane przez osobę otrzymującą dotację na</w:t>
      </w:r>
      <w:r w:rsidR="002B52E4">
        <w:rPr>
          <w:rFonts w:ascii="Times New Roman" w:hAnsi="Times New Roman"/>
          <w:color w:val="000000" w:themeColor="text1"/>
          <w:sz w:val="24"/>
          <w:szCs w:val="24"/>
        </w:rPr>
        <w:t xml:space="preserve"> podróż</w:t>
      </w:r>
      <w:r w:rsidRPr="45F8BE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45F8BEBA">
        <w:rPr>
          <w:rFonts w:ascii="Times New Roman" w:hAnsi="Times New Roman"/>
          <w:sz w:val="24"/>
          <w:szCs w:val="24"/>
        </w:rPr>
        <w:t>W przypadku działań grupowych oświadczenie o podróży grupy</w:t>
      </w:r>
      <w:r w:rsidR="00B34EE9">
        <w:rPr>
          <w:rFonts w:ascii="Times New Roman" w:hAnsi="Times New Roman"/>
          <w:sz w:val="24"/>
          <w:szCs w:val="24"/>
        </w:rPr>
        <w:t xml:space="preserve"> podpisuje</w:t>
      </w:r>
      <w:r w:rsidRPr="45F8BEBA">
        <w:rPr>
          <w:rFonts w:ascii="Times New Roman" w:hAnsi="Times New Roman"/>
          <w:sz w:val="24"/>
          <w:szCs w:val="24"/>
        </w:rPr>
        <w:t xml:space="preserve">  organizacja wysyłająca. </w:t>
      </w:r>
    </w:p>
    <w:p w14:paraId="60501EFB" w14:textId="77777777" w:rsidR="00BE5ACB" w:rsidRPr="00642B2F" w:rsidRDefault="00BE5ACB" w:rsidP="006547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  <w:lang w:eastAsia="ar-SA"/>
        </w:rPr>
      </w:pPr>
    </w:p>
    <w:p w14:paraId="4075C7A9" w14:textId="378524AA" w:rsidR="00405EFB" w:rsidRPr="003F6E00" w:rsidRDefault="46FA41C3" w:rsidP="00EB2CC0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  <w:szCs w:val="24"/>
        </w:rPr>
        <w:t xml:space="preserve">Jeżeli miejsce rozpoczęcia podróży jest inne niż miejsce </w:t>
      </w:r>
      <w:r w:rsidR="00ED7C3D" w:rsidRPr="00642B2F">
        <w:rPr>
          <w:rFonts w:ascii="Times New Roman" w:hAnsi="Times New Roman"/>
          <w:sz w:val="24"/>
          <w:szCs w:val="24"/>
        </w:rPr>
        <w:t xml:space="preserve">pochodzenia </w:t>
      </w:r>
      <w:r w:rsidRPr="00642B2F">
        <w:rPr>
          <w:rFonts w:ascii="Times New Roman" w:hAnsi="Times New Roman"/>
          <w:sz w:val="24"/>
          <w:szCs w:val="24"/>
        </w:rPr>
        <w:t xml:space="preserve">lub miejsce zakończenia podróży jest inne niż miejsce działania, beneficjent musi zgłosić przyczynę tej różnicy. W przypadku gdy podróż nie odbyła się lub </w:t>
      </w:r>
      <w:r w:rsidR="00185286">
        <w:rPr>
          <w:rFonts w:ascii="Times New Roman" w:hAnsi="Times New Roman"/>
          <w:sz w:val="24"/>
          <w:szCs w:val="24"/>
        </w:rPr>
        <w:t>gdy</w:t>
      </w:r>
      <w:r w:rsidRPr="00642B2F">
        <w:rPr>
          <w:rFonts w:ascii="Times New Roman" w:hAnsi="Times New Roman"/>
          <w:sz w:val="24"/>
          <w:szCs w:val="24"/>
        </w:rPr>
        <w:t xml:space="preserve"> została sfinansowana ze źródeł innych niż program Erasmus+, beneficjent wskazuje w swoim sprawozdaniu, że </w:t>
      </w:r>
      <w:r w:rsidR="00185286">
        <w:rPr>
          <w:rFonts w:ascii="Times New Roman" w:hAnsi="Times New Roman"/>
          <w:sz w:val="24"/>
          <w:szCs w:val="24"/>
        </w:rPr>
        <w:t>dofinansowanie</w:t>
      </w:r>
      <w:r w:rsidRPr="00642B2F">
        <w:rPr>
          <w:rFonts w:ascii="Times New Roman" w:hAnsi="Times New Roman"/>
          <w:sz w:val="24"/>
          <w:szCs w:val="24"/>
        </w:rPr>
        <w:t xml:space="preserve"> kosztów podróży nie jest wymagane.</w:t>
      </w:r>
    </w:p>
    <w:p w14:paraId="001F9963" w14:textId="209F5108" w:rsidR="00050F4E" w:rsidRPr="003F6E00" w:rsidRDefault="00791D7A" w:rsidP="000950C5">
      <w:pPr>
        <w:pStyle w:val="Nagwek2"/>
        <w:ind w:left="0" w:firstLine="0"/>
        <w:rPr>
          <w:rFonts w:eastAsia="Calibri"/>
          <w:b w:val="0"/>
          <w:bCs w:val="0"/>
          <w:szCs w:val="24"/>
        </w:rPr>
      </w:pPr>
      <w:r w:rsidRPr="003F6E00">
        <w:t>1.2 Wsparcie indywidualne</w:t>
      </w:r>
    </w:p>
    <w:p w14:paraId="0E049085" w14:textId="08F3E183" w:rsidR="0019420E" w:rsidRPr="003F6E00" w:rsidRDefault="0019420E" w:rsidP="00C114C7">
      <w:pPr>
        <w:pStyle w:val="Akapitzlist"/>
        <w:numPr>
          <w:ilvl w:val="0"/>
          <w:numId w:val="26"/>
        </w:numPr>
        <w:tabs>
          <w:tab w:val="left" w:pos="567"/>
        </w:tabs>
        <w:suppressAutoHyphens/>
        <w:spacing w:after="240" w:line="276" w:lineRule="auto"/>
        <w:rPr>
          <w:rFonts w:eastAsia="Calibri"/>
          <w:szCs w:val="24"/>
        </w:rPr>
      </w:pPr>
      <w:r w:rsidRPr="003F6E00">
        <w:rPr>
          <w:u w:val="single"/>
        </w:rPr>
        <w:t>Obliczanie całkowitego wkładu jednostkowego</w:t>
      </w:r>
      <w:r w:rsidRPr="003F6E00">
        <w:t xml:space="preserve">: </w:t>
      </w:r>
    </w:p>
    <w:p w14:paraId="574C1BF8" w14:textId="7217BE05" w:rsidR="00050F4E" w:rsidRPr="003F6E00" w:rsidRDefault="46FA41C3" w:rsidP="46FA41C3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hAnsi="Times New Roman"/>
          <w:sz w:val="24"/>
          <w:szCs w:val="24"/>
        </w:rPr>
        <w:t xml:space="preserve">Całkowity wkład jednostkowy oblicza się, mnożąc liczbę dni </w:t>
      </w:r>
      <w:r w:rsidR="00185286">
        <w:rPr>
          <w:rFonts w:ascii="Times New Roman" w:hAnsi="Times New Roman"/>
          <w:sz w:val="24"/>
          <w:szCs w:val="24"/>
        </w:rPr>
        <w:t xml:space="preserve">działania </w:t>
      </w:r>
      <w:r w:rsidRPr="46FA41C3">
        <w:rPr>
          <w:rFonts w:ascii="Times New Roman" w:hAnsi="Times New Roman"/>
          <w:sz w:val="24"/>
          <w:szCs w:val="24"/>
        </w:rPr>
        <w:t>w przeliczeniu na uczestnika i osobę towarzyszącą przez wkład jednostkowy mający zastosowanie w przeliczeniu na dzień w danym kraju przyjmującym, jak określono w załączniku 3 do umowy. Można dodać dni podróży, jeżeli są one istotne dla danego działania.</w:t>
      </w:r>
    </w:p>
    <w:p w14:paraId="68B37260" w14:textId="04D09A42" w:rsidR="00050F4E" w:rsidRPr="003F6E00" w:rsidRDefault="00050F4E" w:rsidP="003C5309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przypadku </w:t>
      </w:r>
      <w:r w:rsidR="00240943">
        <w:rPr>
          <w:rFonts w:ascii="Times New Roman" w:hAnsi="Times New Roman"/>
          <w:sz w:val="24"/>
        </w:rPr>
        <w:t>przerwy w trakcie</w:t>
      </w:r>
      <w:r w:rsidR="00240943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pobytu</w:t>
      </w:r>
      <w:r w:rsidR="00240943">
        <w:rPr>
          <w:rFonts w:ascii="Times New Roman" w:hAnsi="Times New Roman"/>
          <w:sz w:val="24"/>
        </w:rPr>
        <w:t>,</w:t>
      </w:r>
      <w:r w:rsidRPr="003F6E00">
        <w:rPr>
          <w:rFonts w:ascii="Times New Roman" w:hAnsi="Times New Roman"/>
          <w:sz w:val="24"/>
        </w:rPr>
        <w:t xml:space="preserve"> okres przerwy nie będzie brany pod uwagę przy obliczaniu dotacji na wsparcie indywidualne. W przypadku przerwy spowodowanej siłą wyższą uczestnik musi mieć możliwość wznowienia i kontynuowania działań po </w:t>
      </w:r>
      <w:r w:rsidR="00E472F0">
        <w:rPr>
          <w:rFonts w:ascii="Times New Roman" w:hAnsi="Times New Roman"/>
          <w:sz w:val="24"/>
        </w:rPr>
        <w:t>przerwie</w:t>
      </w:r>
      <w:r w:rsidRPr="003F6E00">
        <w:rPr>
          <w:rFonts w:ascii="Times New Roman" w:hAnsi="Times New Roman"/>
          <w:sz w:val="24"/>
        </w:rPr>
        <w:t xml:space="preserve"> (na warunkach określonych w niniejszej umowie).</w:t>
      </w:r>
    </w:p>
    <w:p w14:paraId="4737B76C" w14:textId="01BB1BC2" w:rsidR="00050F4E" w:rsidRPr="003F6E00" w:rsidRDefault="00050F4E" w:rsidP="00CC28C4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5081D591" w14:textId="77777777" w:rsidR="00CC28C4" w:rsidRPr="003F6E00" w:rsidRDefault="00050F4E" w:rsidP="00C114C7">
      <w:pPr>
        <w:pStyle w:val="Akapitzlist"/>
        <w:numPr>
          <w:ilvl w:val="0"/>
          <w:numId w:val="26"/>
        </w:numPr>
        <w:tabs>
          <w:tab w:val="left" w:pos="567"/>
        </w:tabs>
        <w:suppressAutoHyphens/>
        <w:spacing w:after="240" w:line="100" w:lineRule="atLeast"/>
        <w:rPr>
          <w:rFonts w:eastAsia="Calibri"/>
          <w:szCs w:val="24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3F848F50" w14:textId="4E4B2A60" w:rsidR="00050F4E" w:rsidRPr="003F6E00" w:rsidRDefault="00CC28C4" w:rsidP="00CC28C4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Wsparcie indywidualne jest </w:t>
      </w:r>
      <w:r w:rsidR="0056432D">
        <w:rPr>
          <w:rFonts w:ascii="Times New Roman" w:hAnsi="Times New Roman"/>
          <w:sz w:val="24"/>
        </w:rPr>
        <w:t>kwalifikowalne (uprawnione)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tylko wtedy, gdy uczestnik faktycznie podjął działanie w określonym czasie.</w:t>
      </w:r>
    </w:p>
    <w:p w14:paraId="5B7ACB2D" w14:textId="77777777" w:rsidR="00050F4E" w:rsidRPr="003F6E00" w:rsidRDefault="00050F4E" w:rsidP="00C114C7">
      <w:pPr>
        <w:numPr>
          <w:ilvl w:val="0"/>
          <w:numId w:val="26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color w:val="000000"/>
          <w:sz w:val="24"/>
          <w:u w:val="single"/>
        </w:rPr>
        <w:t>Dokumenty potwierdzające:</w:t>
      </w:r>
    </w:p>
    <w:p w14:paraId="126FC7C5" w14:textId="15C2B924" w:rsidR="000A6662" w:rsidRPr="003F6E00" w:rsidRDefault="000A6662" w:rsidP="00804C45">
      <w:pPr>
        <w:pStyle w:val="Akapitzlist"/>
        <w:suppressAutoHyphens/>
        <w:spacing w:after="240" w:line="276" w:lineRule="auto"/>
        <w:ind w:left="0"/>
        <w:rPr>
          <w:rFonts w:eastAsia="Calibri"/>
          <w:szCs w:val="24"/>
        </w:rPr>
      </w:pPr>
      <w:r w:rsidRPr="003F6E00">
        <w:t>Te same dokumenty potwierdzające, które są wymagane w przypadku podróży (zob. sekcja 1.1.c).</w:t>
      </w:r>
    </w:p>
    <w:p w14:paraId="6BEC9BA5" w14:textId="2381E527" w:rsidR="00050F4E" w:rsidRPr="003F6E00" w:rsidRDefault="00050F4E" w:rsidP="00C114C7">
      <w:pPr>
        <w:numPr>
          <w:ilvl w:val="0"/>
          <w:numId w:val="26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F6E00">
        <w:rPr>
          <w:rFonts w:ascii="Times New Roman" w:hAnsi="Times New Roman"/>
          <w:color w:val="000000"/>
          <w:sz w:val="24"/>
          <w:u w:val="single"/>
        </w:rPr>
        <w:t xml:space="preserve">Sprawozdawczość: </w:t>
      </w:r>
    </w:p>
    <w:p w14:paraId="7367949D" w14:textId="78B4B865" w:rsidR="00BC1584" w:rsidRPr="003F6E00" w:rsidRDefault="00F17F3C" w:rsidP="00CD78E4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bookmarkStart w:id="0" w:name="_Hlk116664147"/>
      <w:r w:rsidRPr="00642B2F">
        <w:rPr>
          <w:rFonts w:ascii="Times New Roman" w:hAnsi="Times New Roman"/>
          <w:sz w:val="24"/>
        </w:rPr>
        <w:lastRenderedPageBreak/>
        <w:t xml:space="preserve">Uczestnicy muszą skorzystać ze standardowego kwestionariusza </w:t>
      </w:r>
      <w:r w:rsidR="00185286">
        <w:rPr>
          <w:rFonts w:ascii="Times New Roman" w:hAnsi="Times New Roman"/>
          <w:sz w:val="24"/>
        </w:rPr>
        <w:t>online</w:t>
      </w:r>
      <w:r w:rsidR="00185286" w:rsidRPr="00642B2F">
        <w:rPr>
          <w:rFonts w:ascii="Times New Roman" w:hAnsi="Times New Roman"/>
          <w:sz w:val="24"/>
        </w:rPr>
        <w:t xml:space="preserve"> </w:t>
      </w:r>
      <w:r w:rsidRPr="00642B2F">
        <w:rPr>
          <w:rFonts w:ascii="Times New Roman" w:hAnsi="Times New Roman"/>
          <w:sz w:val="24"/>
        </w:rPr>
        <w:t>udostępnionego przez Komisję Europejską (sprawozdanie uczestnika), aby przedstawić informacje faktyczne i ocenę działania w zakresie mobilności, jego przygotowania i działań</w:t>
      </w:r>
      <w:r w:rsidR="00CE77E4" w:rsidRPr="00642B2F">
        <w:rPr>
          <w:rFonts w:ascii="Times New Roman" w:hAnsi="Times New Roman"/>
          <w:sz w:val="24"/>
        </w:rPr>
        <w:t xml:space="preserve"> podejmowanych po jego zakończeniu</w:t>
      </w:r>
      <w:r w:rsidR="00792008">
        <w:rPr>
          <w:rFonts w:ascii="Times New Roman" w:hAnsi="Times New Roman"/>
          <w:sz w:val="24"/>
        </w:rPr>
        <w:t xml:space="preserve"> (działań następczych)</w:t>
      </w:r>
      <w:r w:rsidRPr="00642B2F">
        <w:rPr>
          <w:rFonts w:ascii="Times New Roman" w:hAnsi="Times New Roman"/>
          <w:sz w:val="24"/>
        </w:rPr>
        <w:t>.</w:t>
      </w:r>
      <w:r w:rsidRPr="003F6E00">
        <w:rPr>
          <w:rFonts w:ascii="Times New Roman" w:hAnsi="Times New Roman"/>
          <w:sz w:val="24"/>
        </w:rPr>
        <w:t xml:space="preserve"> </w:t>
      </w:r>
    </w:p>
    <w:bookmarkEnd w:id="0"/>
    <w:p w14:paraId="6F362200" w14:textId="5B06611A" w:rsidR="00B22CF8" w:rsidRPr="003F6E00" w:rsidRDefault="00792008" w:rsidP="00CD78E4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 xml:space="preserve">Od zaproszonych ekspertów nie wymaga się </w:t>
      </w:r>
      <w:r w:rsidR="00B22CF8" w:rsidRPr="45F8BEBA">
        <w:rPr>
          <w:rFonts w:ascii="Times New Roman" w:hAnsi="Times New Roman"/>
          <w:sz w:val="24"/>
          <w:szCs w:val="24"/>
        </w:rPr>
        <w:t>przedłożeni</w:t>
      </w:r>
      <w:r w:rsidR="00B34EE9">
        <w:rPr>
          <w:rFonts w:ascii="Times New Roman" w:hAnsi="Times New Roman"/>
          <w:sz w:val="24"/>
          <w:szCs w:val="24"/>
        </w:rPr>
        <w:t>a</w:t>
      </w:r>
      <w:r w:rsidR="00B22CF8" w:rsidRPr="45F8BEBA">
        <w:rPr>
          <w:rFonts w:ascii="Times New Roman" w:hAnsi="Times New Roman"/>
          <w:sz w:val="24"/>
          <w:szCs w:val="24"/>
        </w:rPr>
        <w:t xml:space="preserve"> sprawozdania uczestnika.</w:t>
      </w:r>
    </w:p>
    <w:p w14:paraId="1FC5F724" w14:textId="2C6238B6" w:rsidR="00050F4E" w:rsidRPr="003F6E00" w:rsidRDefault="51DFCEDB" w:rsidP="00CD78E4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51DFCEDB">
        <w:rPr>
          <w:rFonts w:ascii="Times New Roman" w:hAnsi="Times New Roman"/>
          <w:sz w:val="24"/>
          <w:szCs w:val="24"/>
        </w:rPr>
        <w:t xml:space="preserve">Sprawozdania uczestników dotyczące działań </w:t>
      </w:r>
      <w:r w:rsidR="004F5B0D">
        <w:rPr>
          <w:rFonts w:ascii="Times New Roman" w:hAnsi="Times New Roman"/>
          <w:sz w:val="24"/>
          <w:szCs w:val="24"/>
        </w:rPr>
        <w:t>realizowanych w ramach</w:t>
      </w:r>
      <w:r w:rsidRPr="51DFCEDB">
        <w:rPr>
          <w:rFonts w:ascii="Times New Roman" w:hAnsi="Times New Roman"/>
          <w:sz w:val="24"/>
          <w:szCs w:val="24"/>
        </w:rPr>
        <w:t xml:space="preserve"> mobilności grupowej w imieniu całej grupy wypełnia </w:t>
      </w:r>
      <w:r w:rsidR="004F5B0D">
        <w:rPr>
          <w:rFonts w:ascii="Times New Roman" w:hAnsi="Times New Roman"/>
          <w:sz w:val="24"/>
          <w:szCs w:val="24"/>
        </w:rPr>
        <w:t>wiodąca</w:t>
      </w:r>
      <w:r w:rsidR="004F5B0D" w:rsidRPr="51DFCEDB">
        <w:rPr>
          <w:rFonts w:ascii="Times New Roman" w:hAnsi="Times New Roman"/>
          <w:sz w:val="24"/>
          <w:szCs w:val="24"/>
        </w:rPr>
        <w:t xml:space="preserve"> </w:t>
      </w:r>
      <w:r w:rsidRPr="51DFCEDB">
        <w:rPr>
          <w:rFonts w:ascii="Times New Roman" w:hAnsi="Times New Roman"/>
          <w:sz w:val="24"/>
          <w:szCs w:val="24"/>
        </w:rPr>
        <w:t>osoba towarzysząca.</w:t>
      </w:r>
    </w:p>
    <w:p w14:paraId="0CD01939" w14:textId="04F6E53B" w:rsidR="00050F4E" w:rsidRPr="003F6E00" w:rsidRDefault="00CD78E4" w:rsidP="00CD78E4">
      <w:pPr>
        <w:pStyle w:val="Nagwek2"/>
        <w:rPr>
          <w:rFonts w:eastAsia="Calibri"/>
        </w:rPr>
      </w:pPr>
      <w:r w:rsidRPr="003F6E00">
        <w:t>1.3 Wsparcie organizacyjne</w:t>
      </w:r>
    </w:p>
    <w:p w14:paraId="6B098D4D" w14:textId="42ED1577" w:rsidR="003A71BF" w:rsidRPr="003F6E00" w:rsidRDefault="00050F4E" w:rsidP="00C114C7">
      <w:pPr>
        <w:pStyle w:val="Akapitzlist"/>
        <w:numPr>
          <w:ilvl w:val="0"/>
          <w:numId w:val="27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>Obliczanie całkowitego wkładu jednostkowego</w:t>
      </w:r>
    </w:p>
    <w:p w14:paraId="7A9BBE85" w14:textId="4609CFCE" w:rsidR="00050F4E" w:rsidRPr="003F6E00" w:rsidRDefault="00165414" w:rsidP="00435C65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uczestników w działaniach w zakresie mobilności przez mający zastosowanie wkład jednostkowy, jak określono w załączniku 3 do umowy. Osoby towarzyszące oraz osoby biorące udział w wizytach przygotowawczych nie są uznawane za uczestników działań w zakresie mobilności i nie są </w:t>
      </w:r>
      <w:r w:rsidR="00792008">
        <w:rPr>
          <w:rFonts w:ascii="Times New Roman" w:hAnsi="Times New Roman"/>
          <w:sz w:val="24"/>
        </w:rPr>
        <w:t xml:space="preserve">zatem </w:t>
      </w:r>
      <w:r w:rsidRPr="003F6E00">
        <w:rPr>
          <w:rFonts w:ascii="Times New Roman" w:hAnsi="Times New Roman"/>
          <w:sz w:val="24"/>
        </w:rPr>
        <w:t>brane pod uwagę przy obliczaniu wsparcia organizacyjnego.</w:t>
      </w:r>
    </w:p>
    <w:p w14:paraId="12089C86" w14:textId="17956E67" w:rsidR="007A235B" w:rsidRPr="003F6E00" w:rsidRDefault="00050F4E" w:rsidP="00832806">
      <w:pPr>
        <w:pStyle w:val="Akapitzlist"/>
        <w:numPr>
          <w:ilvl w:val="0"/>
          <w:numId w:val="27"/>
        </w:numPr>
        <w:suppressAutoHyphens/>
        <w:spacing w:line="276" w:lineRule="auto"/>
        <w:rPr>
          <w:rFonts w:eastAsia="SimSun"/>
          <w:szCs w:val="24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23655913" w14:textId="3C181070" w:rsidR="0056432D" w:rsidRDefault="007A235B" w:rsidP="0091128C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sz w:val="24"/>
        </w:rPr>
        <w:t xml:space="preserve">Wsparcie organizacyjne jest </w:t>
      </w:r>
      <w:r w:rsidR="0056432D">
        <w:rPr>
          <w:rFonts w:ascii="Times New Roman" w:hAnsi="Times New Roman"/>
          <w:sz w:val="24"/>
        </w:rPr>
        <w:t>kwalifikowalne (uprawnione)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 xml:space="preserve">tylko wtedy, gdy uczestnik faktycznie podjął działanie. </w:t>
      </w:r>
    </w:p>
    <w:p w14:paraId="72DC7E73" w14:textId="5A595D70" w:rsidR="00050F4E" w:rsidRPr="003F6E00" w:rsidRDefault="0056432D" w:rsidP="00642B2F">
      <w:pPr>
        <w:tabs>
          <w:tab w:val="left" w:pos="426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ab/>
      </w:r>
      <w:r w:rsidR="009B4D36" w:rsidRPr="007C5A95">
        <w:rPr>
          <w:rFonts w:ascii="Times New Roman" w:hAnsi="Times New Roman"/>
          <w:sz w:val="24"/>
          <w:u w:val="single"/>
        </w:rPr>
        <w:t>c)</w:t>
      </w:r>
      <w:r w:rsidR="009B4D36" w:rsidRPr="003F6E00">
        <w:rPr>
          <w:rFonts w:ascii="Times New Roman" w:hAnsi="Times New Roman"/>
          <w:sz w:val="24"/>
        </w:rPr>
        <w:t xml:space="preserve"> </w:t>
      </w:r>
      <w:r w:rsidR="00050F4E"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0EF90183" w14:textId="4F266CA4" w:rsidR="00F450A8" w:rsidRDefault="55212F01" w:rsidP="55212F01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55212F01">
        <w:rPr>
          <w:rFonts w:ascii="Times New Roman" w:hAnsi="Times New Roman"/>
          <w:sz w:val="24"/>
          <w:szCs w:val="24"/>
        </w:rPr>
        <w:t>Te same dokumenty potwierdzające, które są wymagane w przypadku podróży (zob. sekcja 1.1.c).</w:t>
      </w:r>
    </w:p>
    <w:p w14:paraId="676D50CD" w14:textId="5BD329DF" w:rsidR="00792008" w:rsidRDefault="00792008" w:rsidP="00792008">
      <w:pPr>
        <w:pStyle w:val="Akapitzlist"/>
        <w:numPr>
          <w:ilvl w:val="0"/>
          <w:numId w:val="38"/>
        </w:numPr>
        <w:suppressAutoHyphens/>
        <w:spacing w:line="276" w:lineRule="auto"/>
        <w:rPr>
          <w:u w:val="single"/>
        </w:rPr>
      </w:pPr>
      <w:r w:rsidRPr="00792008">
        <w:rPr>
          <w:u w:val="single"/>
        </w:rPr>
        <w:t>Sprawozdawczość</w:t>
      </w:r>
    </w:p>
    <w:p w14:paraId="28C440D7" w14:textId="7C6A807B" w:rsidR="00792008" w:rsidRPr="00792008" w:rsidRDefault="00792008" w:rsidP="00792008">
      <w:pPr>
        <w:suppressAutoHyphens/>
        <w:spacing w:line="276" w:lineRule="auto"/>
        <w:rPr>
          <w:u w:val="single"/>
        </w:rPr>
      </w:pPr>
      <w:r>
        <w:rPr>
          <w:u w:val="single"/>
        </w:rPr>
        <w:t>Nie dotyczy.</w:t>
      </w:r>
    </w:p>
    <w:p w14:paraId="0AC25212" w14:textId="77777777" w:rsidR="00792008" w:rsidRPr="00792008" w:rsidRDefault="00792008" w:rsidP="00792008">
      <w:pPr>
        <w:suppressAutoHyphens/>
        <w:spacing w:line="276" w:lineRule="auto"/>
        <w:rPr>
          <w:rFonts w:eastAsia="Calibri"/>
          <w:szCs w:val="24"/>
          <w:u w:val="single"/>
        </w:rPr>
      </w:pPr>
    </w:p>
    <w:p w14:paraId="6C7B5F72" w14:textId="77777777" w:rsidR="007C5A95" w:rsidRDefault="000A4EB9" w:rsidP="000A4EB9">
      <w:pPr>
        <w:suppressAutoHyphens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1.4-1.6 </w:t>
      </w:r>
    </w:p>
    <w:p w14:paraId="7D5F8A1E" w14:textId="540987E8" w:rsidR="000A4EB9" w:rsidRPr="007C5A95" w:rsidDel="00CD2603" w:rsidRDefault="000A4EB9" w:rsidP="000A4EB9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5A95">
        <w:rPr>
          <w:rFonts w:ascii="Times New Roman" w:eastAsia="Calibri" w:hAnsi="Times New Roman" w:cs="Times New Roman"/>
          <w:sz w:val="24"/>
          <w:szCs w:val="24"/>
        </w:rPr>
        <w:t>Nie dotyczy</w:t>
      </w:r>
      <w:r w:rsidR="007C5A95" w:rsidRPr="007C5A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D47639" w14:textId="75A6A72B" w:rsidR="00050F4E" w:rsidRPr="003F6E00" w:rsidRDefault="008A74F7" w:rsidP="008A74F7">
      <w:pPr>
        <w:pStyle w:val="Nagwek2"/>
        <w:ind w:left="0" w:firstLine="0"/>
        <w:rPr>
          <w:rFonts w:ascii="Times New Roman" w:eastAsia="Calibri" w:hAnsi="Times New Roman" w:cs="Times New Roman"/>
          <w:b w:val="0"/>
          <w:bCs w:val="0"/>
          <w:szCs w:val="24"/>
        </w:rPr>
      </w:pPr>
      <w:r w:rsidRPr="003F6E00">
        <w:t>1.7 Wsparcie włączenia dla organizacji</w:t>
      </w:r>
    </w:p>
    <w:p w14:paraId="5462B4FE" w14:textId="729AA669" w:rsidR="00F468CD" w:rsidRPr="003F6E00" w:rsidRDefault="00050F4E" w:rsidP="00C114C7">
      <w:pPr>
        <w:pStyle w:val="Akapitzlist"/>
        <w:numPr>
          <w:ilvl w:val="0"/>
          <w:numId w:val="29"/>
        </w:numPr>
        <w:suppressAutoHyphens/>
        <w:spacing w:after="0" w:line="276" w:lineRule="auto"/>
        <w:ind w:left="851" w:hanging="425"/>
        <w:rPr>
          <w:rFonts w:eastAsia="SimSun"/>
          <w:szCs w:val="24"/>
          <w:u w:val="single"/>
        </w:rPr>
      </w:pPr>
      <w:r w:rsidRPr="003F6E00">
        <w:rPr>
          <w:u w:val="single"/>
        </w:rPr>
        <w:t xml:space="preserve">Obliczanie całkowitego wkładu jednostkowego: </w:t>
      </w:r>
    </w:p>
    <w:p w14:paraId="2B54F501" w14:textId="77777777" w:rsidR="00F468CD" w:rsidRPr="003F6E00" w:rsidRDefault="00F468CD" w:rsidP="00F468CD">
      <w:pPr>
        <w:suppressAutoHyphens/>
        <w:spacing w:after="0" w:line="276" w:lineRule="auto"/>
        <w:rPr>
          <w:rFonts w:eastAsia="SimSun"/>
          <w:szCs w:val="24"/>
          <w:lang w:eastAsia="ar-SA"/>
        </w:rPr>
      </w:pPr>
    </w:p>
    <w:p w14:paraId="06C830DE" w14:textId="19E78A6F" w:rsidR="00050F4E" w:rsidRPr="003F6E00" w:rsidRDefault="00F468CD" w:rsidP="00F468CD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uczestników </w:t>
      </w:r>
      <w:r w:rsidR="0056432D">
        <w:rPr>
          <w:rFonts w:ascii="Times New Roman" w:hAnsi="Times New Roman"/>
          <w:sz w:val="24"/>
        </w:rPr>
        <w:t xml:space="preserve">o mniejszych szansach </w:t>
      </w:r>
      <w:r w:rsidRPr="003F6E00">
        <w:rPr>
          <w:rFonts w:ascii="Times New Roman" w:hAnsi="Times New Roman"/>
          <w:sz w:val="24"/>
        </w:rPr>
        <w:t>działań w zakresie mobilności przez mający zastosowanie wkład jednostkowy, jak określono w załączniku 3 do umowy.</w:t>
      </w:r>
    </w:p>
    <w:p w14:paraId="4907650D" w14:textId="77777777" w:rsidR="00050F4E" w:rsidRPr="003F6E00" w:rsidRDefault="00050F4E" w:rsidP="00050F4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A921CF" w14:textId="77777777" w:rsidR="00F468CD" w:rsidRPr="003F6E00" w:rsidRDefault="00050F4E" w:rsidP="00C114C7">
      <w:pPr>
        <w:pStyle w:val="Akapitzlist"/>
        <w:numPr>
          <w:ilvl w:val="0"/>
          <w:numId w:val="29"/>
        </w:numPr>
        <w:suppressAutoHyphens/>
        <w:spacing w:line="276" w:lineRule="auto"/>
        <w:ind w:left="709"/>
        <w:rPr>
          <w:rFonts w:eastAsia="SimSun"/>
          <w:szCs w:val="24"/>
          <w:u w:val="single"/>
        </w:rPr>
      </w:pPr>
      <w:r w:rsidRPr="003F6E00">
        <w:rPr>
          <w:u w:val="single"/>
        </w:rPr>
        <w:lastRenderedPageBreak/>
        <w:t xml:space="preserve">Zdarzenie inicjujące: </w:t>
      </w:r>
    </w:p>
    <w:p w14:paraId="4B1DF87B" w14:textId="1022B735" w:rsidR="00050F4E" w:rsidRPr="003F6E00" w:rsidRDefault="00F468CD" w:rsidP="007B286D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>Wsparcie włączenia dla organizacji</w:t>
      </w:r>
      <w:r w:rsidR="00B34EE9">
        <w:rPr>
          <w:rFonts w:ascii="Times New Roman" w:hAnsi="Times New Roman"/>
          <w:sz w:val="24"/>
          <w:szCs w:val="24"/>
        </w:rPr>
        <w:t xml:space="preserve"> jest</w:t>
      </w:r>
      <w:r w:rsidRPr="45F8BEBA">
        <w:rPr>
          <w:rFonts w:ascii="Times New Roman" w:hAnsi="Times New Roman"/>
          <w:sz w:val="24"/>
          <w:szCs w:val="24"/>
        </w:rPr>
        <w:t xml:space="preserve"> </w:t>
      </w:r>
      <w:r w:rsidR="0056432D" w:rsidRPr="45F8BEBA">
        <w:rPr>
          <w:rFonts w:ascii="Times New Roman" w:hAnsi="Times New Roman"/>
          <w:sz w:val="24"/>
          <w:szCs w:val="24"/>
        </w:rPr>
        <w:t>kwalifikowaln</w:t>
      </w:r>
      <w:r w:rsidR="00B34EE9">
        <w:rPr>
          <w:rFonts w:ascii="Times New Roman" w:hAnsi="Times New Roman"/>
          <w:sz w:val="24"/>
          <w:szCs w:val="24"/>
        </w:rPr>
        <w:t>e</w:t>
      </w:r>
      <w:r w:rsidR="0056432D" w:rsidRPr="45F8BEBA">
        <w:rPr>
          <w:rFonts w:ascii="Times New Roman" w:hAnsi="Times New Roman"/>
          <w:sz w:val="24"/>
          <w:szCs w:val="24"/>
        </w:rPr>
        <w:t xml:space="preserve"> (uprawnione)</w:t>
      </w:r>
      <w:r w:rsidRPr="45F8BEBA">
        <w:rPr>
          <w:rFonts w:ascii="Times New Roman" w:hAnsi="Times New Roman"/>
          <w:sz w:val="24"/>
          <w:szCs w:val="24"/>
        </w:rPr>
        <w:t xml:space="preserve"> tylko wtedy, gdy dany uczestnik faktycznie podjął działanie.</w:t>
      </w:r>
    </w:p>
    <w:p w14:paraId="03E46761" w14:textId="44F05596" w:rsidR="00546C4D" w:rsidRPr="003F6E00" w:rsidRDefault="00546C4D" w:rsidP="00C114C7">
      <w:pPr>
        <w:numPr>
          <w:ilvl w:val="0"/>
          <w:numId w:val="29"/>
        </w:numPr>
        <w:suppressAutoHyphens/>
        <w:spacing w:after="120" w:line="276" w:lineRule="auto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</w:p>
    <w:p w14:paraId="283EA9D2" w14:textId="3067EC49" w:rsidR="00546C4D" w:rsidRPr="003F6E00" w:rsidRDefault="46FA41C3" w:rsidP="005F36AE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hAnsi="Times New Roman"/>
          <w:sz w:val="24"/>
          <w:szCs w:val="24"/>
        </w:rPr>
        <w:t>Dokumentami potwierdzającymi są te same dokumenty potwierdzające, które są wymagane w przypadku podróży (zob. sekcja 1.1.c).</w:t>
      </w:r>
    </w:p>
    <w:p w14:paraId="4836EC89" w14:textId="251F8238" w:rsidR="00050F4E" w:rsidRPr="003F6E00" w:rsidRDefault="00050F4E" w:rsidP="00F640CD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</w:rPr>
      </w:pPr>
      <w:r w:rsidRPr="003F6E00">
        <w:rPr>
          <w:rFonts w:ascii="Times New Roman" w:hAnsi="Times New Roman"/>
          <w:color w:val="000000"/>
          <w:sz w:val="24"/>
        </w:rPr>
        <w:t xml:space="preserve">Ponadto: dokumentacja określona przez </w:t>
      </w:r>
      <w:r w:rsidR="00CE77E4">
        <w:rPr>
          <w:rFonts w:ascii="Times New Roman" w:hAnsi="Times New Roman"/>
          <w:color w:val="000000"/>
          <w:sz w:val="24"/>
        </w:rPr>
        <w:t>a</w:t>
      </w:r>
      <w:r w:rsidRPr="003F6E00">
        <w:rPr>
          <w:rFonts w:ascii="Times New Roman" w:hAnsi="Times New Roman"/>
          <w:color w:val="000000"/>
          <w:sz w:val="24"/>
        </w:rPr>
        <w:t xml:space="preserve">gencję </w:t>
      </w:r>
      <w:r w:rsidR="00CE77E4">
        <w:rPr>
          <w:rFonts w:ascii="Times New Roman" w:hAnsi="Times New Roman"/>
          <w:color w:val="000000"/>
          <w:sz w:val="24"/>
        </w:rPr>
        <w:t>n</w:t>
      </w:r>
      <w:r w:rsidRPr="003F6E00">
        <w:rPr>
          <w:rFonts w:ascii="Times New Roman" w:hAnsi="Times New Roman"/>
          <w:color w:val="000000"/>
          <w:sz w:val="24"/>
        </w:rPr>
        <w:t>arodową jako dopuszczalny dowód na to, że uczestnik należy do jednej z kategorii osób o mniejszych szansach wymienionych w przewodniku po programie.</w:t>
      </w:r>
    </w:p>
    <w:p w14:paraId="7E1D1836" w14:textId="52B9A598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szCs w:val="24"/>
        </w:rPr>
      </w:pPr>
      <w:r w:rsidRPr="003F6E00">
        <w:t>1.8 Wsparcie językowe</w:t>
      </w:r>
      <w:r w:rsidRPr="003F6E00">
        <w:rPr>
          <w:rFonts w:ascii="Times New Roman" w:hAnsi="Times New Roman"/>
        </w:rPr>
        <w:t xml:space="preserve"> </w:t>
      </w:r>
    </w:p>
    <w:p w14:paraId="322AB8F5" w14:textId="5053732E" w:rsidR="00E34B20" w:rsidRPr="003F6E00" w:rsidRDefault="00050F4E" w:rsidP="00C114C7">
      <w:pPr>
        <w:pStyle w:val="Akapitzlist"/>
        <w:numPr>
          <w:ilvl w:val="0"/>
          <w:numId w:val="17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 xml:space="preserve">Obliczanie całkowitego wkładu jednostkowego: </w:t>
      </w:r>
    </w:p>
    <w:p w14:paraId="3D36C4A8" w14:textId="44D36573" w:rsidR="00050F4E" w:rsidRDefault="00E34B20" w:rsidP="00E34B20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sz w:val="24"/>
        </w:rPr>
        <w:t>Całkowity wkład jednostkowy oblicza się, mnożąc łączną liczbę uczestników otrzymujących wsparcie językowe przez mający zastosowanie wkład jednostkowy, jak określono w załączniku 3 do umowy.</w:t>
      </w:r>
    </w:p>
    <w:p w14:paraId="060B53B1" w14:textId="67D2C7A0" w:rsidR="0056432D" w:rsidRPr="0056432D" w:rsidRDefault="0056432D" w:rsidP="0056432D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eastAsia="Calibri" w:hAnsi="Times New Roman" w:cs="Times New Roman"/>
          <w:sz w:val="24"/>
          <w:szCs w:val="24"/>
        </w:rPr>
        <w:t>Uczestników, którzy skorzystali ze wsparcia językowego online (OLS), nie uwzględnia się na potrzeby tego obliczenia. Jeżeli wynik oceny OLS wskazuje, że poziom uczestnika w wymaganym języku nie jest objęty systemem OLS, wynik ten zostanie uznany za wystarczające uzasadnienie wniosku o </w:t>
      </w:r>
      <w:r w:rsidR="00CE77E4" w:rsidRPr="00642B2F">
        <w:rPr>
          <w:rFonts w:ascii="Times New Roman" w:eastAsia="Calibri" w:hAnsi="Times New Roman" w:cs="Times New Roman"/>
          <w:sz w:val="24"/>
          <w:szCs w:val="24"/>
        </w:rPr>
        <w:t>wkład</w:t>
      </w:r>
      <w:r w:rsidRPr="00642B2F">
        <w:rPr>
          <w:rFonts w:ascii="Times New Roman" w:eastAsia="Calibri" w:hAnsi="Times New Roman" w:cs="Times New Roman"/>
          <w:sz w:val="24"/>
          <w:szCs w:val="24"/>
        </w:rPr>
        <w:t xml:space="preserve"> jednostkowy wsparcia językowego, jak określono w przewodniku po programie.</w:t>
      </w:r>
    </w:p>
    <w:p w14:paraId="7B964F64" w14:textId="0DF38863" w:rsidR="0056432D" w:rsidRPr="0056432D" w:rsidRDefault="46FA41C3" w:rsidP="0056432D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eastAsia="Calibri" w:hAnsi="Times New Roman" w:cs="Times New Roman"/>
          <w:sz w:val="24"/>
          <w:szCs w:val="24"/>
        </w:rPr>
        <w:t xml:space="preserve">Osoby uczące się w ramach mobilności </w:t>
      </w:r>
      <w:r w:rsidR="00CE77E4">
        <w:rPr>
          <w:rFonts w:ascii="Times New Roman" w:eastAsia="Calibri" w:hAnsi="Times New Roman" w:cs="Times New Roman"/>
          <w:sz w:val="24"/>
          <w:szCs w:val="24"/>
        </w:rPr>
        <w:t>długoterminowej</w:t>
      </w:r>
      <w:r w:rsidRPr="46FA41C3">
        <w:rPr>
          <w:rFonts w:ascii="Times New Roman" w:eastAsia="Calibri" w:hAnsi="Times New Roman" w:cs="Times New Roman"/>
          <w:sz w:val="24"/>
          <w:szCs w:val="24"/>
        </w:rPr>
        <w:t xml:space="preserve"> otrzymają dalsze </w:t>
      </w:r>
      <w:r w:rsidR="00642B2F">
        <w:rPr>
          <w:rFonts w:ascii="Times New Roman" w:eastAsia="Calibri" w:hAnsi="Times New Roman" w:cs="Times New Roman"/>
          <w:sz w:val="24"/>
          <w:szCs w:val="24"/>
        </w:rPr>
        <w:t xml:space="preserve">(dodatkowe) </w:t>
      </w:r>
      <w:r w:rsidRPr="46FA41C3">
        <w:rPr>
          <w:rFonts w:ascii="Times New Roman" w:eastAsia="Calibri" w:hAnsi="Times New Roman" w:cs="Times New Roman"/>
          <w:sz w:val="24"/>
          <w:szCs w:val="24"/>
        </w:rPr>
        <w:t>wsparcie językowe odpowiadające temu samemu wkładowi jednostkowemu określonemu w załączniku 3 do umowy.</w:t>
      </w:r>
    </w:p>
    <w:p w14:paraId="5AD19DF2" w14:textId="77777777" w:rsidR="00DE5A5F" w:rsidRPr="003F6E00" w:rsidRDefault="00050F4E" w:rsidP="00C114C7">
      <w:pPr>
        <w:numPr>
          <w:ilvl w:val="0"/>
          <w:numId w:val="1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Zdarzenie inicjujące: </w:t>
      </w:r>
    </w:p>
    <w:p w14:paraId="79233061" w14:textId="6E69F9E6" w:rsidR="00050F4E" w:rsidRPr="003F6E00" w:rsidRDefault="00DE5A5F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Wkład jednostkowy </w:t>
      </w:r>
      <w:r w:rsidR="0056432D">
        <w:rPr>
          <w:rFonts w:ascii="Times New Roman" w:hAnsi="Times New Roman"/>
          <w:sz w:val="24"/>
        </w:rPr>
        <w:t>jest kwalifikowalny (uprawniony)</w:t>
      </w:r>
      <w:r w:rsidRPr="003F6E00">
        <w:rPr>
          <w:rFonts w:ascii="Times New Roman" w:hAnsi="Times New Roman"/>
          <w:sz w:val="24"/>
        </w:rPr>
        <w:t xml:space="preserve"> wtedy, gdy dany uczestnik faktycznie </w:t>
      </w:r>
      <w:r w:rsidR="0056432D">
        <w:rPr>
          <w:rFonts w:ascii="Times New Roman" w:hAnsi="Times New Roman"/>
          <w:sz w:val="24"/>
        </w:rPr>
        <w:t xml:space="preserve">otrzymał wsparcie </w:t>
      </w:r>
      <w:r w:rsidRPr="003F6E00">
        <w:rPr>
          <w:rFonts w:ascii="Times New Roman" w:hAnsi="Times New Roman"/>
          <w:sz w:val="24"/>
        </w:rPr>
        <w:t xml:space="preserve">w zakresie </w:t>
      </w:r>
      <w:r w:rsidR="0056432D">
        <w:rPr>
          <w:rFonts w:ascii="Times New Roman" w:hAnsi="Times New Roman"/>
          <w:sz w:val="24"/>
        </w:rPr>
        <w:t xml:space="preserve">nauki </w:t>
      </w:r>
      <w:r w:rsidRPr="003F6E00">
        <w:rPr>
          <w:rFonts w:ascii="Times New Roman" w:hAnsi="Times New Roman"/>
          <w:sz w:val="24"/>
        </w:rPr>
        <w:t>języka.</w:t>
      </w:r>
    </w:p>
    <w:p w14:paraId="5603E0CA" w14:textId="77777777" w:rsidR="00050F4E" w:rsidRPr="003F6E00" w:rsidRDefault="00050F4E" w:rsidP="00C114C7">
      <w:pPr>
        <w:numPr>
          <w:ilvl w:val="0"/>
          <w:numId w:val="1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38DC1CCE" w14:textId="72A4E3B0" w:rsidR="0056432D" w:rsidRDefault="0056432D" w:rsidP="00DE5A5F">
      <w:pPr>
        <w:suppressAutoHyphens/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Dokumentem potwierdzającym jest oświadczenie lub świadectwo  podpisane </w:t>
      </w:r>
      <w:r w:rsidR="00DE5A5F" w:rsidRPr="003F6E00">
        <w:rPr>
          <w:rFonts w:ascii="Times New Roman" w:hAnsi="Times New Roman"/>
          <w:sz w:val="24"/>
        </w:rPr>
        <w:t>przez organizatora kursu, w którym wyszczególniono imię i nazwisko uczestnika, nauczany język, format i czas trwania kursu lub, w przypadku gdy szkolenie językowe zapewnia organizacja wysyłająca lub przyjmująca: oświadczenie opatrzone podpisem i datą przez organizację zapewniającą szkolenie, w którym wyszczególniono imię i nazwisko uczestnika, nauczany język oraz format i czas trwania szkolenia językowego.</w:t>
      </w:r>
    </w:p>
    <w:p w14:paraId="1F2AF0D0" w14:textId="4D6521FF" w:rsidR="0056432D" w:rsidRPr="00642B2F" w:rsidRDefault="0056432D" w:rsidP="00642B2F">
      <w:pPr>
        <w:pStyle w:val="Akapitzlist"/>
        <w:numPr>
          <w:ilvl w:val="0"/>
          <w:numId w:val="17"/>
        </w:numPr>
        <w:suppressAutoHyphens/>
        <w:spacing w:line="276" w:lineRule="auto"/>
        <w:rPr>
          <w:u w:val="single"/>
        </w:rPr>
      </w:pPr>
      <w:r w:rsidRPr="00642B2F">
        <w:rPr>
          <w:u w:val="single"/>
        </w:rPr>
        <w:t>Sprawozdawczość</w:t>
      </w:r>
    </w:p>
    <w:p w14:paraId="22BE2408" w14:textId="3ABFCFF3" w:rsidR="00050F4E" w:rsidRPr="00642B2F" w:rsidRDefault="0056432D" w:rsidP="00642B2F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642B2F">
        <w:rPr>
          <w:rFonts w:ascii="Times New Roman" w:hAnsi="Times New Roman" w:cs="Times New Roman"/>
          <w:sz w:val="24"/>
          <w:szCs w:val="24"/>
        </w:rPr>
        <w:lastRenderedPageBreak/>
        <w:t>Beneficjent musi zgłosić liczbę uczestników, którzy skorzystali ze wsparcia językowego i OLS.</w:t>
      </w:r>
    </w:p>
    <w:p w14:paraId="046964EC" w14:textId="42A6DB24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szCs w:val="24"/>
          <w:u w:val="single"/>
        </w:rPr>
      </w:pPr>
      <w:r w:rsidRPr="003F6E00">
        <w:t>1.9 Opłat</w:t>
      </w:r>
      <w:r w:rsidR="00EA7348" w:rsidRPr="003F6E00">
        <w:t>a</w:t>
      </w:r>
      <w:r w:rsidRPr="003F6E00">
        <w:t xml:space="preserve"> za</w:t>
      </w:r>
      <w:r w:rsidR="00EA7348" w:rsidRPr="003F6E00">
        <w:t xml:space="preserve"> udział w kursie</w:t>
      </w:r>
    </w:p>
    <w:p w14:paraId="092FB508" w14:textId="65A111D4" w:rsidR="00DE5A5F" w:rsidRPr="00642B2F" w:rsidRDefault="00050F4E" w:rsidP="00C114C7">
      <w:pPr>
        <w:pStyle w:val="Akapitzlist"/>
        <w:numPr>
          <w:ilvl w:val="0"/>
          <w:numId w:val="30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642B2F">
        <w:rPr>
          <w:u w:val="single"/>
        </w:rPr>
        <w:t xml:space="preserve">Obliczanie całkowitego wkładu jednostkowego: </w:t>
      </w:r>
    </w:p>
    <w:p w14:paraId="000655E5" w14:textId="6B995E3D" w:rsidR="00050F4E" w:rsidRPr="003F6E00" w:rsidRDefault="00DE5A5F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</w:rPr>
        <w:t>Całkowity wkład jednostkowy oblicza się, mnożąc łączną liczbę dni danego kursu lub szkolenia przez mający zastosowanie wkład jednostkowy, jak określono w załączniku 3 do umowy. Przy obliczaniu dotacji na opłaty za kurs uwzględnia się jedynie rzeczywistą liczbę dni</w:t>
      </w:r>
      <w:r w:rsidR="00AA6F7A" w:rsidRPr="00642B2F">
        <w:rPr>
          <w:rFonts w:ascii="Times New Roman" w:hAnsi="Times New Roman"/>
          <w:sz w:val="24"/>
        </w:rPr>
        <w:t>,</w:t>
      </w:r>
      <w:r w:rsidRPr="00642B2F">
        <w:rPr>
          <w:rFonts w:ascii="Times New Roman" w:hAnsi="Times New Roman"/>
          <w:sz w:val="24"/>
        </w:rPr>
        <w:t xml:space="preserve"> </w:t>
      </w:r>
      <w:r w:rsidR="00AA6F7A" w:rsidRPr="00642B2F">
        <w:rPr>
          <w:rFonts w:ascii="Times New Roman" w:hAnsi="Times New Roman"/>
          <w:sz w:val="24"/>
        </w:rPr>
        <w:t>w których faktycznie odbywają się zajęcia edukacyjne</w:t>
      </w:r>
      <w:r w:rsidRPr="00642B2F">
        <w:rPr>
          <w:rFonts w:ascii="Times New Roman" w:hAnsi="Times New Roman"/>
          <w:sz w:val="24"/>
        </w:rPr>
        <w:t>.</w:t>
      </w:r>
    </w:p>
    <w:p w14:paraId="3546D176" w14:textId="77777777" w:rsidR="00DE5A5F" w:rsidRPr="003F6E00" w:rsidRDefault="00050F4E" w:rsidP="00C114C7">
      <w:pPr>
        <w:pStyle w:val="Akapitzlist"/>
        <w:numPr>
          <w:ilvl w:val="0"/>
          <w:numId w:val="30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 xml:space="preserve">Zdarzenie inicjujące: </w:t>
      </w:r>
    </w:p>
    <w:p w14:paraId="0E19F28F" w14:textId="75C13681" w:rsidR="00050F4E" w:rsidRPr="003F6E00" w:rsidRDefault="00DE5A5F" w:rsidP="00DE5A5F">
      <w:pPr>
        <w:suppressAutoHyphens/>
        <w:spacing w:line="276" w:lineRule="auto"/>
        <w:jc w:val="both"/>
        <w:rPr>
          <w:rFonts w:eastAsia="Calibri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na pokrycie opłat za kurs </w:t>
      </w:r>
      <w:r w:rsidR="0056432D">
        <w:rPr>
          <w:rFonts w:ascii="Times New Roman" w:hAnsi="Times New Roman"/>
          <w:sz w:val="24"/>
        </w:rPr>
        <w:t xml:space="preserve">jest kwalifikowalny (uprawniony) </w:t>
      </w:r>
      <w:r w:rsidRPr="003F6E00">
        <w:rPr>
          <w:rFonts w:ascii="Times New Roman" w:hAnsi="Times New Roman"/>
          <w:sz w:val="24"/>
        </w:rPr>
        <w:t xml:space="preserve"> wyłącznie w przypadku, gdy dany uczestnik faktycznie uczestniczył w kursie lub szkoleniu wymagającym uiszczenia opłaty.</w:t>
      </w:r>
    </w:p>
    <w:p w14:paraId="3D77EF41" w14:textId="77777777" w:rsidR="00DE5A5F" w:rsidRPr="003F6E00" w:rsidRDefault="00050F4E" w:rsidP="00C114C7">
      <w:pPr>
        <w:numPr>
          <w:ilvl w:val="0"/>
          <w:numId w:val="30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147B0C8E" w14:textId="3E440556" w:rsidR="00050F4E" w:rsidRPr="003F6E00" w:rsidRDefault="46FA41C3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B2F">
        <w:rPr>
          <w:rFonts w:ascii="Times New Roman" w:hAnsi="Times New Roman"/>
          <w:sz w:val="24"/>
          <w:szCs w:val="24"/>
        </w:rPr>
        <w:t>Dokumentem potwierdzającym jest faktura lub inne wydane i podpisane przez organizatora kursu lub szkolenia zaświadczenie, w którym wyszczególniono imię i nazwisko uczestnika, nazwę odbytego kursu lub szkolenia oraz daty rozpoczęcia i zakończenia u</w:t>
      </w:r>
      <w:r w:rsidR="00AA6F7A" w:rsidRPr="00642B2F">
        <w:rPr>
          <w:rFonts w:ascii="Times New Roman" w:hAnsi="Times New Roman"/>
          <w:sz w:val="24"/>
          <w:szCs w:val="24"/>
        </w:rPr>
        <w:t>działu</w:t>
      </w:r>
      <w:r w:rsidRPr="00642B2F">
        <w:rPr>
          <w:rFonts w:ascii="Times New Roman" w:hAnsi="Times New Roman"/>
          <w:sz w:val="24"/>
          <w:szCs w:val="24"/>
        </w:rPr>
        <w:t xml:space="preserve"> uczestnika.</w:t>
      </w:r>
    </w:p>
    <w:p w14:paraId="17723254" w14:textId="30E2282F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b w:val="0"/>
          <w:bCs w:val="0"/>
          <w:szCs w:val="24"/>
        </w:rPr>
      </w:pPr>
      <w:r w:rsidRPr="003F6E00">
        <w:t>1.10 Wizyty przygotowawcze</w:t>
      </w:r>
    </w:p>
    <w:p w14:paraId="5B18A8C7" w14:textId="3808753E" w:rsidR="00B60017" w:rsidRPr="003F6E00" w:rsidRDefault="00050F4E" w:rsidP="00C114C7">
      <w:pPr>
        <w:pStyle w:val="Akapitzlist"/>
        <w:numPr>
          <w:ilvl w:val="0"/>
          <w:numId w:val="31"/>
        </w:numPr>
        <w:suppressAutoHyphens/>
        <w:spacing w:line="276" w:lineRule="auto"/>
        <w:rPr>
          <w:rFonts w:eastAsia="SimSun"/>
          <w:szCs w:val="24"/>
          <w:u w:val="single"/>
        </w:rPr>
      </w:pPr>
      <w:r w:rsidRPr="003F6E00">
        <w:rPr>
          <w:u w:val="single"/>
        </w:rPr>
        <w:t>Obliczanie całkowitego wkładu jednostkowego:</w:t>
      </w:r>
    </w:p>
    <w:p w14:paraId="13017D36" w14:textId="6BD861D8" w:rsidR="00050F4E" w:rsidRPr="003F6E00" w:rsidRDefault="00B60017" w:rsidP="00B600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osób uczestniczących w wizytach przygotowawczych przez mający zastosowanie wkład jednostkowy, jak określono w załączniku 3 do umowy. </w:t>
      </w:r>
    </w:p>
    <w:p w14:paraId="3B2D390A" w14:textId="77777777" w:rsidR="00050F4E" w:rsidRPr="003F6E00" w:rsidRDefault="00050F4E" w:rsidP="00050F4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D2FA17" w14:textId="77777777" w:rsidR="00B60017" w:rsidRPr="003F6E00" w:rsidRDefault="00050F4E" w:rsidP="00C114C7">
      <w:pPr>
        <w:pStyle w:val="Akapitzlist"/>
        <w:numPr>
          <w:ilvl w:val="0"/>
          <w:numId w:val="31"/>
        </w:numPr>
        <w:suppressAutoHyphens/>
        <w:spacing w:line="276" w:lineRule="auto"/>
        <w:rPr>
          <w:rFonts w:eastAsia="SimSun"/>
          <w:szCs w:val="24"/>
          <w:shd w:val="clear" w:color="auto" w:fill="00FFFF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6FD77880" w14:textId="528D8923" w:rsidR="00050F4E" w:rsidRPr="003F6E00" w:rsidRDefault="00B60017" w:rsidP="00F97BD5">
      <w:pPr>
        <w:suppressAutoHyphens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</w:rPr>
      </w:pPr>
      <w:r w:rsidRPr="003F6E00">
        <w:rPr>
          <w:rFonts w:ascii="Times New Roman" w:hAnsi="Times New Roman"/>
          <w:sz w:val="24"/>
        </w:rPr>
        <w:t xml:space="preserve">Wkład jednostkowy na wizytę przygotowawczą </w:t>
      </w:r>
      <w:r w:rsidR="0056432D">
        <w:rPr>
          <w:rFonts w:ascii="Times New Roman" w:hAnsi="Times New Roman"/>
          <w:sz w:val="24"/>
        </w:rPr>
        <w:t xml:space="preserve">jest kwalifikowalny (uprawniony) </w:t>
      </w:r>
      <w:r w:rsidRPr="003F6E00">
        <w:rPr>
          <w:rFonts w:ascii="Times New Roman" w:hAnsi="Times New Roman"/>
          <w:sz w:val="24"/>
        </w:rPr>
        <w:t>, gdy dany uczestnik faktycznie wziął udział w wizycie przygotowawczej.</w:t>
      </w:r>
    </w:p>
    <w:p w14:paraId="129C6185" w14:textId="77777777" w:rsidR="00791FB8" w:rsidRPr="003F6E00" w:rsidRDefault="00050F4E" w:rsidP="00C114C7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  <w:r w:rsidRPr="003F6E00">
        <w:rPr>
          <w:rFonts w:ascii="Times New Roman" w:hAnsi="Times New Roman"/>
          <w:sz w:val="24"/>
        </w:rPr>
        <w:t xml:space="preserve"> </w:t>
      </w:r>
    </w:p>
    <w:p w14:paraId="3836AD74" w14:textId="1AD2D5D7" w:rsidR="00050F4E" w:rsidRDefault="46FA41C3" w:rsidP="00791FB8">
      <w:p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6FA41C3">
        <w:rPr>
          <w:rFonts w:ascii="Times New Roman" w:hAnsi="Times New Roman"/>
          <w:color w:val="000000" w:themeColor="text1"/>
          <w:sz w:val="24"/>
          <w:szCs w:val="24"/>
        </w:rPr>
        <w:t xml:space="preserve">Dokumentem potwierdzającym jest wypełniony program spotkania zawierający  imiona i nazwiska osób przyjeżdżających, podpisany przez osoby przyjeżdżające i organizację przyjmującą. </w:t>
      </w:r>
    </w:p>
    <w:p w14:paraId="6C2D567F" w14:textId="77777777" w:rsidR="007C5A95" w:rsidRPr="003F6E00" w:rsidRDefault="007C5A95" w:rsidP="00791FB8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4A904CC" w14:textId="2A667C3E" w:rsidR="00050F4E" w:rsidRPr="003F6E00" w:rsidRDefault="00AF1DF9" w:rsidP="00C114C7">
      <w:pPr>
        <w:pStyle w:val="Nagwek1"/>
        <w:numPr>
          <w:ilvl w:val="0"/>
          <w:numId w:val="36"/>
        </w:numPr>
        <w:rPr>
          <w:rFonts w:eastAsia="Calibri"/>
        </w:rPr>
      </w:pPr>
      <w:r w:rsidRPr="003F6E00">
        <w:lastRenderedPageBreak/>
        <w:t>Koszty rzeczywiste</w:t>
      </w:r>
    </w:p>
    <w:p w14:paraId="423CAFB3" w14:textId="671ABB84" w:rsidR="00050F4E" w:rsidRPr="003F6E00" w:rsidRDefault="00BD6D07" w:rsidP="00F56939">
      <w:pPr>
        <w:pStyle w:val="Nagwek2"/>
        <w:rPr>
          <w:rFonts w:eastAsia="Calibri" w:cs="Times New Roman"/>
          <w:szCs w:val="24"/>
          <w:u w:val="single"/>
        </w:rPr>
      </w:pPr>
      <w:r w:rsidRPr="003F6E00">
        <w:t>2.1 Wsparcie włączenia dla uczestników</w:t>
      </w:r>
    </w:p>
    <w:p w14:paraId="67AA595A" w14:textId="77777777" w:rsidR="00151501" w:rsidRPr="003F6E00" w:rsidRDefault="00151501" w:rsidP="00C114C7">
      <w:pPr>
        <w:pStyle w:val="Akapitzlist"/>
        <w:numPr>
          <w:ilvl w:val="0"/>
          <w:numId w:val="18"/>
        </w:numPr>
        <w:suppressAutoHyphens/>
        <w:spacing w:line="276" w:lineRule="auto"/>
        <w:rPr>
          <w:rFonts w:eastAsia="Calibri"/>
          <w:szCs w:val="24"/>
        </w:rPr>
      </w:pPr>
      <w:r w:rsidRPr="003F6E00">
        <w:rPr>
          <w:u w:val="single"/>
        </w:rPr>
        <w:t>Obliczanie kwoty dotacji:</w:t>
      </w:r>
    </w:p>
    <w:p w14:paraId="30A51A24" w14:textId="395D4628" w:rsidR="00151501" w:rsidRPr="003F6E00" w:rsidRDefault="00151501" w:rsidP="00151501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Dotacja stanowi zwrot 100 % faktycznie poniesionych kosztów kwalifikowalnych.</w:t>
      </w:r>
    </w:p>
    <w:p w14:paraId="563BC1E4" w14:textId="7ED211AB" w:rsidR="00F56939" w:rsidRPr="003F6E00" w:rsidRDefault="00050F4E" w:rsidP="00151501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A95">
        <w:rPr>
          <w:rFonts w:ascii="Times New Roman" w:hAnsi="Times New Roman"/>
          <w:sz w:val="24"/>
          <w:u w:val="single"/>
        </w:rPr>
        <w:t>b)</w:t>
      </w:r>
      <w:r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  <w:u w:val="single"/>
        </w:rPr>
        <w:t>Koszty kwalifikowalne</w:t>
      </w:r>
      <w:r w:rsidRPr="003F6E00">
        <w:rPr>
          <w:rFonts w:ascii="Times New Roman" w:hAnsi="Times New Roman"/>
          <w:sz w:val="24"/>
        </w:rPr>
        <w:t xml:space="preserve">: </w:t>
      </w:r>
    </w:p>
    <w:p w14:paraId="2C78D120" w14:textId="7A0496AC" w:rsidR="00050F4E" w:rsidRPr="003F6E00" w:rsidRDefault="0056432D" w:rsidP="00642B2F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Koszty kwalifikowalne są to </w:t>
      </w:r>
      <w:r w:rsidR="00DB06A3" w:rsidRPr="003F6E00">
        <w:rPr>
          <w:rFonts w:ascii="Times New Roman" w:hAnsi="Times New Roman"/>
          <w:sz w:val="24"/>
        </w:rPr>
        <w:t xml:space="preserve">koszty bezpośrednio związane z uczestnikami o mniejszych szansach i osobami im towarzyszącymi. Jeżeli </w:t>
      </w:r>
      <w:r w:rsidR="00C32269">
        <w:rPr>
          <w:rFonts w:ascii="Times New Roman" w:hAnsi="Times New Roman"/>
          <w:sz w:val="24"/>
        </w:rPr>
        <w:t xml:space="preserve">dana osoba </w:t>
      </w:r>
      <w:r w:rsidR="00DB06A3" w:rsidRPr="003F6E00">
        <w:rPr>
          <w:rFonts w:ascii="Times New Roman" w:hAnsi="Times New Roman"/>
          <w:sz w:val="24"/>
        </w:rPr>
        <w:t>występuje o zwrot kosztów podróży i wsparcia indywidualnego w ramach tej kategorii budżetu, nie można wnioskować o wkład jednostkowy w odniesieniu do tych kategorii dla te</w:t>
      </w:r>
      <w:r w:rsidR="00C32269">
        <w:rPr>
          <w:rFonts w:ascii="Times New Roman" w:hAnsi="Times New Roman"/>
          <w:sz w:val="24"/>
        </w:rPr>
        <w:t>j samej osoby</w:t>
      </w:r>
      <w:r w:rsidR="00DB06A3" w:rsidRPr="003F6E00">
        <w:rPr>
          <w:rFonts w:ascii="Times New Roman" w:hAnsi="Times New Roman"/>
          <w:sz w:val="24"/>
        </w:rPr>
        <w:t>.</w:t>
      </w:r>
    </w:p>
    <w:p w14:paraId="0764B183" w14:textId="3CF86A6E" w:rsidR="00DB06A3" w:rsidRPr="0056432D" w:rsidRDefault="0056432D" w:rsidP="00642B2F">
      <w:pPr>
        <w:tabs>
          <w:tab w:val="left" w:pos="709"/>
        </w:tabs>
        <w:suppressAutoHyphens/>
        <w:spacing w:line="276" w:lineRule="auto"/>
        <w:ind w:left="360"/>
        <w:rPr>
          <w:rFonts w:eastAsia="Calibri"/>
          <w:szCs w:val="24"/>
        </w:rPr>
      </w:pPr>
      <w:r w:rsidRPr="00642B2F">
        <w:rPr>
          <w:rFonts w:ascii="Times New Roman" w:hAnsi="Times New Roman" w:cs="Times New Roman"/>
          <w:sz w:val="24"/>
          <w:szCs w:val="24"/>
          <w:u w:val="single"/>
        </w:rPr>
        <w:t xml:space="preserve">c) </w:t>
      </w:r>
      <w:r w:rsidR="00050F4E" w:rsidRPr="00642B2F">
        <w:rPr>
          <w:rFonts w:ascii="Times New Roman" w:hAnsi="Times New Roman" w:cs="Times New Roman"/>
          <w:sz w:val="24"/>
          <w:szCs w:val="24"/>
          <w:u w:val="single"/>
        </w:rPr>
        <w:t>Dokumenty potwierdzające</w:t>
      </w:r>
      <w:r w:rsidR="00050F4E" w:rsidRPr="00642B2F">
        <w:rPr>
          <w:u w:val="single"/>
        </w:rPr>
        <w:t>:</w:t>
      </w:r>
      <w:r w:rsidR="00050F4E" w:rsidRPr="003F6E00">
        <w:t xml:space="preserve"> </w:t>
      </w:r>
    </w:p>
    <w:p w14:paraId="16B6A460" w14:textId="1EDB27C0" w:rsidR="00050F4E" w:rsidRPr="00642B2F" w:rsidRDefault="00AA6F7A" w:rsidP="00DB06A3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</w:rPr>
        <w:t>dowód zapłaty powiązanych kosztów na podstawie faktur</w:t>
      </w:r>
      <w:r w:rsidR="00050F4E" w:rsidRPr="00642B2F">
        <w:rPr>
          <w:rFonts w:ascii="Times New Roman" w:hAnsi="Times New Roman"/>
          <w:sz w:val="24"/>
        </w:rPr>
        <w:t xml:space="preserve">, w których to fakturach wyszczególniono nazwę i adres </w:t>
      </w:r>
      <w:r w:rsidR="005E3A09">
        <w:rPr>
          <w:rFonts w:ascii="Times New Roman" w:hAnsi="Times New Roman"/>
          <w:sz w:val="24"/>
        </w:rPr>
        <w:t>podmiotu</w:t>
      </w:r>
      <w:r w:rsidR="005E3A09" w:rsidRPr="00642B2F">
        <w:rPr>
          <w:rFonts w:ascii="Times New Roman" w:hAnsi="Times New Roman"/>
          <w:sz w:val="24"/>
        </w:rPr>
        <w:t xml:space="preserve"> </w:t>
      </w:r>
      <w:r w:rsidR="00050F4E" w:rsidRPr="00642B2F">
        <w:rPr>
          <w:rFonts w:ascii="Times New Roman" w:hAnsi="Times New Roman"/>
          <w:sz w:val="24"/>
        </w:rPr>
        <w:t>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14:paraId="7A9D6FFF" w14:textId="77777777" w:rsidR="00151501" w:rsidRPr="00642B2F" w:rsidRDefault="00050F4E" w:rsidP="00C114C7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276" w:lineRule="auto"/>
        <w:rPr>
          <w:rFonts w:eastAsia="Calibri"/>
          <w:szCs w:val="24"/>
        </w:rPr>
      </w:pPr>
      <w:r w:rsidRPr="00642B2F">
        <w:rPr>
          <w:u w:val="single"/>
        </w:rPr>
        <w:t>Sprawozdawczość:</w:t>
      </w:r>
      <w:r w:rsidRPr="00642B2F">
        <w:t xml:space="preserve"> </w:t>
      </w:r>
    </w:p>
    <w:p w14:paraId="77CCC6D2" w14:textId="38F6C8A4" w:rsidR="00050F4E" w:rsidRPr="003F6E00" w:rsidRDefault="00151501" w:rsidP="00151501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odniesieniu do każdej pozycji kosztów w tej kategorii budżetowej beneficjent musi podać </w:t>
      </w:r>
      <w:r w:rsidR="00855DEE">
        <w:rPr>
          <w:rFonts w:ascii="Times New Roman" w:hAnsi="Times New Roman"/>
          <w:sz w:val="24"/>
        </w:rPr>
        <w:t>charakter</w:t>
      </w:r>
      <w:r w:rsidR="00855DEE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 xml:space="preserve">kosztów i rzeczywistą kwotę poniesionych kosztów. </w:t>
      </w:r>
    </w:p>
    <w:p w14:paraId="347FB32E" w14:textId="2250D392" w:rsidR="00050F4E" w:rsidRPr="003F6E00" w:rsidRDefault="00050F4E" w:rsidP="00C114C7">
      <w:pPr>
        <w:pStyle w:val="Nagwek2"/>
        <w:numPr>
          <w:ilvl w:val="1"/>
          <w:numId w:val="36"/>
        </w:numPr>
        <w:ind w:left="426" w:hanging="284"/>
        <w:rPr>
          <w:rFonts w:eastAsia="Calibri"/>
        </w:rPr>
      </w:pPr>
      <w:r w:rsidRPr="003F6E00">
        <w:t>Koszty nadzwyczajne</w:t>
      </w:r>
    </w:p>
    <w:p w14:paraId="44F63A9D" w14:textId="545B3821" w:rsidR="00151501" w:rsidRPr="003F6E00" w:rsidRDefault="00050F4E" w:rsidP="00C114C7">
      <w:pPr>
        <w:pStyle w:val="Akapitzlist"/>
        <w:numPr>
          <w:ilvl w:val="0"/>
          <w:numId w:val="33"/>
        </w:numPr>
        <w:suppressAutoHyphens/>
        <w:spacing w:line="276" w:lineRule="auto"/>
        <w:rPr>
          <w:rFonts w:eastAsia="Calibri"/>
          <w:szCs w:val="24"/>
        </w:rPr>
      </w:pPr>
      <w:r w:rsidRPr="003F6E00">
        <w:rPr>
          <w:u w:val="single"/>
        </w:rPr>
        <w:t>Obliczanie kwoty dotacji:</w:t>
      </w:r>
    </w:p>
    <w:p w14:paraId="2209B478" w14:textId="1CE874C2" w:rsidR="00050F4E" w:rsidRPr="003F6E00" w:rsidRDefault="00151501" w:rsidP="00151501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Dotacja stanowi zwrot 80% faktycznie poniesionych kosztów kwalifikowalnych wymienionych poniżej (z wyjątkiem kosztów wizy, zezwoleń na pobyt i szczepienia oraz kosztów zaświadczeń lekarskich, które podlegają zwrotowi w wysokości 100%). </w:t>
      </w:r>
    </w:p>
    <w:p w14:paraId="695D2161" w14:textId="77777777" w:rsidR="00050F4E" w:rsidRPr="003F6E00" w:rsidRDefault="00050F4E" w:rsidP="00C114C7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Koszty kwalifikowalne: </w:t>
      </w:r>
    </w:p>
    <w:p w14:paraId="21F3D120" w14:textId="10A66E1B" w:rsidR="00050F4E" w:rsidRPr="003F6E00" w:rsidRDefault="00050F4E" w:rsidP="00C114C7">
      <w:pPr>
        <w:pStyle w:val="Akapitzlist"/>
        <w:numPr>
          <w:ilvl w:val="0"/>
          <w:numId w:val="34"/>
        </w:numPr>
        <w:spacing w:line="276" w:lineRule="auto"/>
        <w:rPr>
          <w:rFonts w:eastAsia="SimSun"/>
        </w:rPr>
      </w:pPr>
      <w:r w:rsidRPr="003F6E00">
        <w:t xml:space="preserve">Koszty związane z gwarancją dotyczącą płatności zaliczkowych wniesioną przez beneficjenta, w przypadku gdy takiej gwarancji wymaga </w:t>
      </w:r>
      <w:r w:rsidR="0056432D">
        <w:t>agencja narodowa</w:t>
      </w:r>
      <w:r w:rsidRPr="003F6E00">
        <w:t xml:space="preserve">, jak określono w arkuszu danych (zob. pkt 4).  </w:t>
      </w:r>
    </w:p>
    <w:p w14:paraId="4F0FBFCC" w14:textId="1ACCB695" w:rsidR="00050F4E" w:rsidRPr="003F6E00" w:rsidRDefault="0075402E" w:rsidP="00C114C7">
      <w:pPr>
        <w:pStyle w:val="Akapitzlist"/>
        <w:numPr>
          <w:ilvl w:val="0"/>
          <w:numId w:val="34"/>
        </w:numPr>
        <w:spacing w:line="276" w:lineRule="auto"/>
        <w:rPr>
          <w:rFonts w:eastAsia="SimSun"/>
        </w:rPr>
      </w:pPr>
      <w:r w:rsidRPr="003F6E00">
        <w:t xml:space="preserve">Wysokie koszty podróży: koszty podróży w najkorzystniejszy ekonomicznie a zarazem efektywny sposób, jeżeli wkład jednostkowy nie pokrywa co najmniej 70 % kosztów podróży. Koszty nadzwyczajne związane z wysokimi kosztami podróży zastępują </w:t>
      </w:r>
      <w:r w:rsidR="00C32269">
        <w:t>dofinansowanie kosztów</w:t>
      </w:r>
      <w:r w:rsidR="0056432D">
        <w:t xml:space="preserve"> </w:t>
      </w:r>
      <w:r w:rsidRPr="003F6E00">
        <w:t xml:space="preserve">podróży. </w:t>
      </w:r>
    </w:p>
    <w:p w14:paraId="23275032" w14:textId="44F35F4C" w:rsidR="00050F4E" w:rsidRPr="003F6E00" w:rsidRDefault="00050F4E" w:rsidP="00C114C7">
      <w:pPr>
        <w:pStyle w:val="Akapitzlist"/>
        <w:numPr>
          <w:ilvl w:val="0"/>
          <w:numId w:val="34"/>
        </w:numPr>
        <w:suppressAutoHyphens/>
        <w:spacing w:after="0" w:line="276" w:lineRule="auto"/>
        <w:rPr>
          <w:rFonts w:eastAsia="SimSun"/>
          <w:szCs w:val="24"/>
        </w:rPr>
      </w:pPr>
      <w:r w:rsidRPr="003F6E00">
        <w:lastRenderedPageBreak/>
        <w:t>Koszty wiz i koszty związane z otrzymaniem wiz, koszty zezwoleń na pobyt, szczepień i zaświadczeń lekarskich.</w:t>
      </w:r>
    </w:p>
    <w:p w14:paraId="363C6621" w14:textId="77777777" w:rsidR="00050F4E" w:rsidRPr="003F6E00" w:rsidRDefault="00050F4E" w:rsidP="00DC77CF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CE99B64" w14:textId="77777777" w:rsidR="00050F4E" w:rsidRPr="003F6E00" w:rsidRDefault="00050F4E" w:rsidP="00C114C7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</w:p>
    <w:p w14:paraId="08FB368E" w14:textId="77777777" w:rsidR="00050F4E" w:rsidRPr="003F6E00" w:rsidRDefault="00050F4E" w:rsidP="00DC77CF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F1D7EA3" w14:textId="77777777" w:rsidR="00C32269" w:rsidRPr="00C32269" w:rsidRDefault="00C32269" w:rsidP="00C32269">
      <w:pPr>
        <w:suppressAutoHyphens/>
        <w:spacing w:after="0" w:line="276" w:lineRule="auto"/>
        <w:jc w:val="both"/>
        <w:rPr>
          <w:rFonts w:ascii="Times New Roman" w:hAnsi="Times New Roman"/>
          <w:sz w:val="24"/>
        </w:rPr>
      </w:pPr>
    </w:p>
    <w:p w14:paraId="59903750" w14:textId="576D2BF9" w:rsidR="00C32269" w:rsidRPr="00C32269" w:rsidRDefault="00C32269" w:rsidP="00C32269">
      <w:pPr>
        <w:suppressAutoHyphens/>
        <w:spacing w:after="0" w:line="276" w:lineRule="auto"/>
        <w:jc w:val="both"/>
        <w:rPr>
          <w:rFonts w:ascii="Times New Roman" w:hAnsi="Times New Roman"/>
          <w:sz w:val="24"/>
        </w:rPr>
      </w:pPr>
      <w:r w:rsidRPr="00C32269">
        <w:rPr>
          <w:rFonts w:ascii="Times New Roman" w:hAnsi="Times New Roman"/>
          <w:sz w:val="24"/>
        </w:rPr>
        <w:t xml:space="preserve">W przypadku gwarancji dotyczącej płatności zaliczkowych: dowód poniesienia kosztów związanych z gwarancją finansową, w którym wyszczególniono nazwę i adres </w:t>
      </w:r>
      <w:r w:rsidR="005E3A09">
        <w:rPr>
          <w:rFonts w:ascii="Times New Roman" w:hAnsi="Times New Roman"/>
          <w:sz w:val="24"/>
        </w:rPr>
        <w:t>podmiotu</w:t>
      </w:r>
      <w:r w:rsidRPr="00C32269">
        <w:rPr>
          <w:rFonts w:ascii="Times New Roman" w:hAnsi="Times New Roman"/>
          <w:sz w:val="24"/>
        </w:rPr>
        <w:t xml:space="preserve"> udzielającego gwarancji, kwotę i walutę gwarancji oraz datę jej udzielenia oraz który opatrzono datą i podpisem przedstawiciela prawnego </w:t>
      </w:r>
      <w:r w:rsidR="005E3A09">
        <w:rPr>
          <w:rFonts w:ascii="Times New Roman" w:hAnsi="Times New Roman"/>
          <w:sz w:val="24"/>
        </w:rPr>
        <w:t>podmiotu</w:t>
      </w:r>
      <w:r w:rsidRPr="00C32269">
        <w:rPr>
          <w:rFonts w:ascii="Times New Roman" w:hAnsi="Times New Roman"/>
          <w:sz w:val="24"/>
        </w:rPr>
        <w:t xml:space="preserve"> udzielającego gwarancji. </w:t>
      </w:r>
    </w:p>
    <w:p w14:paraId="4F5A7145" w14:textId="77777777" w:rsidR="00050F4E" w:rsidRPr="003F6E00" w:rsidRDefault="00050F4E" w:rsidP="00134C41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4A69606" w14:textId="3471DFDF" w:rsidR="00D41BC1" w:rsidRPr="00642B2F" w:rsidRDefault="00050F4E" w:rsidP="00D41BC1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B2F">
        <w:rPr>
          <w:rFonts w:ascii="Times New Roman" w:hAnsi="Times New Roman" w:cs="Times New Roman"/>
          <w:sz w:val="24"/>
          <w:szCs w:val="24"/>
        </w:rPr>
        <w:t xml:space="preserve">W przypadku wysokich kosztów podróży: </w:t>
      </w:r>
      <w:r w:rsidR="00AA6F7A" w:rsidRPr="00642B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dowód zapłaty powiązanych kosztów na podstawie faktur</w:t>
      </w:r>
      <w:r w:rsidR="00BA08B1" w:rsidRPr="00642B2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w których to fakturach wyszczególniono nazwę i adres </w:t>
      </w:r>
      <w:r w:rsidR="005E3A09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podmiotu</w:t>
      </w:r>
      <w:r w:rsidR="005E3A09" w:rsidRPr="00642B2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A08B1" w:rsidRPr="00642B2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wystawiającego fakturę, kwotę i walutę, datę wystawienia faktury i trasę podróży.</w:t>
      </w:r>
    </w:p>
    <w:p w14:paraId="0AABC3C4" w14:textId="675270A4" w:rsidR="009935E9" w:rsidRPr="005064F4" w:rsidRDefault="00050F4E" w:rsidP="005064F4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 xml:space="preserve">W przypadku kosztów </w:t>
      </w:r>
      <w:r w:rsidR="00C32269" w:rsidRPr="45F8BEBA">
        <w:rPr>
          <w:rFonts w:ascii="Times New Roman" w:hAnsi="Times New Roman"/>
          <w:sz w:val="24"/>
          <w:szCs w:val="24"/>
        </w:rPr>
        <w:t>wiz i kosztów związanych z otrzymaniem wiz, kosztó</w:t>
      </w:r>
      <w:r w:rsidR="00B34EE9">
        <w:rPr>
          <w:rFonts w:ascii="Times New Roman" w:hAnsi="Times New Roman"/>
          <w:sz w:val="24"/>
          <w:szCs w:val="24"/>
        </w:rPr>
        <w:t>w</w:t>
      </w:r>
      <w:r w:rsidR="00C32269" w:rsidRPr="45F8BEBA">
        <w:rPr>
          <w:rFonts w:ascii="Times New Roman" w:hAnsi="Times New Roman"/>
          <w:sz w:val="24"/>
          <w:szCs w:val="24"/>
        </w:rPr>
        <w:t xml:space="preserve"> zezwoleń na pobyt, szczepień zaświadczeń lekarskich</w:t>
      </w:r>
      <w:r w:rsidRPr="45F8BEBA">
        <w:rPr>
          <w:rFonts w:ascii="Times New Roman" w:hAnsi="Times New Roman"/>
          <w:sz w:val="24"/>
          <w:szCs w:val="24"/>
        </w:rPr>
        <w:t xml:space="preserve">: </w:t>
      </w:r>
      <w:r w:rsidR="00AA6F7A" w:rsidRPr="45F8BEBA">
        <w:rPr>
          <w:rFonts w:ascii="Times New Roman" w:hAnsi="Times New Roman"/>
          <w:sz w:val="24"/>
          <w:szCs w:val="24"/>
        </w:rPr>
        <w:t>dowód zapłaty powiązanych kosztów na podstawie faktur</w:t>
      </w:r>
      <w:r w:rsidRPr="45F8BEBA">
        <w:rPr>
          <w:rFonts w:ascii="Times New Roman" w:hAnsi="Times New Roman"/>
          <w:sz w:val="24"/>
          <w:szCs w:val="24"/>
        </w:rPr>
        <w:t xml:space="preserve">, w których to fakturach wyszczególniono nazwę i adres </w:t>
      </w:r>
      <w:r w:rsidR="005E3A09">
        <w:rPr>
          <w:rFonts w:ascii="Times New Roman" w:hAnsi="Times New Roman"/>
          <w:sz w:val="24"/>
          <w:szCs w:val="24"/>
        </w:rPr>
        <w:t>podmiotu</w:t>
      </w:r>
      <w:r w:rsidRPr="45F8BEBA">
        <w:rPr>
          <w:rFonts w:ascii="Times New Roman" w:hAnsi="Times New Roman"/>
          <w:sz w:val="24"/>
          <w:szCs w:val="24"/>
        </w:rPr>
        <w:t xml:space="preserve"> wystawiającego fakturę, kwotę i walutę oraz datę wystawienia faktury.</w:t>
      </w:r>
    </w:p>
    <w:sectPr w:rsidR="009935E9" w:rsidRPr="005064F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8D8A" w14:textId="77777777" w:rsidR="00562587" w:rsidRDefault="00562587" w:rsidP="00817F20">
      <w:pPr>
        <w:spacing w:after="0" w:line="240" w:lineRule="auto"/>
      </w:pPr>
      <w:r>
        <w:separator/>
      </w:r>
    </w:p>
  </w:endnote>
  <w:endnote w:type="continuationSeparator" w:id="0">
    <w:p w14:paraId="55D6A4EB" w14:textId="77777777" w:rsidR="00562587" w:rsidRDefault="00562587" w:rsidP="00817F20">
      <w:pPr>
        <w:spacing w:after="0" w:line="240" w:lineRule="auto"/>
      </w:pPr>
      <w:r>
        <w:continuationSeparator/>
      </w:r>
    </w:p>
  </w:endnote>
  <w:endnote w:type="continuationNotice" w:id="1">
    <w:p w14:paraId="560241EB" w14:textId="77777777" w:rsidR="00562587" w:rsidRDefault="00562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D889" w14:textId="72FD5F71" w:rsidR="00E0295F" w:rsidRDefault="003F6E00" w:rsidP="003C2BF0">
    <w:pPr>
      <w:pStyle w:val="Stopka"/>
      <w:spacing w:after="0"/>
      <w:rPr>
        <w:rFonts w:asciiTheme="majorHAnsi" w:eastAsiaTheme="majorEastAsia" w:hAnsiTheme="majorHAnsi" w:cstheme="majorBidi"/>
        <w:sz w:val="20"/>
        <w:szCs w:val="20"/>
      </w:rPr>
    </w:pPr>
    <w:r w:rsidRPr="003F6E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3E3CB" wp14:editId="5B469E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2F5178B">
            <v:rect id="Prostokąt 77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6037D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  <w:r w:rsidRPr="003F6E00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3F6E00">
      <w:rPr>
        <w:rFonts w:asciiTheme="minorHAnsi" w:eastAsiaTheme="minorEastAsia" w:hAnsiTheme="minorHAnsi"/>
        <w:sz w:val="20"/>
        <w:szCs w:val="20"/>
      </w:rPr>
      <w:fldChar w:fldCharType="begin"/>
    </w:r>
    <w:r w:rsidRPr="003F6E00">
      <w:rPr>
        <w:sz w:val="20"/>
        <w:szCs w:val="20"/>
      </w:rPr>
      <w:instrText>PAGE    \* MERGEFORMAT</w:instrText>
    </w:r>
    <w:r w:rsidRPr="003F6E00">
      <w:rPr>
        <w:rFonts w:asciiTheme="minorHAnsi" w:eastAsiaTheme="minorEastAsia" w:hAnsiTheme="minorHAnsi"/>
        <w:sz w:val="20"/>
        <w:szCs w:val="20"/>
      </w:rPr>
      <w:fldChar w:fldCharType="separate"/>
    </w:r>
    <w:r w:rsidRPr="003F6E00">
      <w:rPr>
        <w:rFonts w:asciiTheme="majorHAnsi" w:eastAsiaTheme="majorEastAsia" w:hAnsiTheme="majorHAnsi" w:cstheme="majorBidi"/>
        <w:sz w:val="20"/>
        <w:szCs w:val="20"/>
      </w:rPr>
      <w:t>2</w:t>
    </w:r>
    <w:r w:rsidRPr="003F6E0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6F97EC87" w14:textId="470C7190" w:rsidR="003C2BF0" w:rsidRPr="003F6E00" w:rsidRDefault="003C2BF0" w:rsidP="003C2BF0">
    <w:pPr>
      <w:pStyle w:val="Stopka"/>
      <w:spacing w:after="0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Edukacja dorosłych (ADU) – Erasmus+ Mobilność edukacyjna (KA1)</w:t>
    </w:r>
  </w:p>
  <w:p w14:paraId="6A0ABC29" w14:textId="7F82BEC8" w:rsidR="003F6E00" w:rsidRPr="003F6E00" w:rsidRDefault="003F6E00" w:rsidP="003C2BF0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24"/>
      </w:rPr>
    </w:pPr>
    <w:r w:rsidRPr="003F6E00">
      <w:rPr>
        <w:rFonts w:ascii="Times New Roman" w:hAnsi="Times New Roman" w:cs="Times New Roman"/>
        <w:color w:val="000000"/>
        <w:sz w:val="20"/>
        <w:szCs w:val="2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89DF" w14:textId="77777777" w:rsidR="00562587" w:rsidRDefault="00562587" w:rsidP="00817F20">
      <w:pPr>
        <w:spacing w:after="0" w:line="240" w:lineRule="auto"/>
      </w:pPr>
      <w:r>
        <w:separator/>
      </w:r>
    </w:p>
  </w:footnote>
  <w:footnote w:type="continuationSeparator" w:id="0">
    <w:p w14:paraId="12AE82D6" w14:textId="77777777" w:rsidR="00562587" w:rsidRDefault="00562587" w:rsidP="00817F20">
      <w:pPr>
        <w:spacing w:after="0" w:line="240" w:lineRule="auto"/>
      </w:pPr>
      <w:r>
        <w:continuationSeparator/>
      </w:r>
    </w:p>
  </w:footnote>
  <w:footnote w:type="continuationNotice" w:id="1">
    <w:p w14:paraId="1D2209B3" w14:textId="77777777" w:rsidR="00562587" w:rsidRDefault="005625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5AEA46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4FD2A66E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7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8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9" w15:restartNumberingAfterBreak="0">
    <w:nsid w:val="40D85E1B"/>
    <w:multiLevelType w:val="hybridMultilevel"/>
    <w:tmpl w:val="614E724C"/>
    <w:lvl w:ilvl="0" w:tplc="464EA4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A847302"/>
    <w:multiLevelType w:val="hybridMultilevel"/>
    <w:tmpl w:val="5A9EC702"/>
    <w:lvl w:ilvl="0" w:tplc="2244008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38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0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5B1E4772"/>
    <w:multiLevelType w:val="hybridMultilevel"/>
    <w:tmpl w:val="8AC2C212"/>
    <w:lvl w:ilvl="0" w:tplc="D782143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A2174"/>
    <w:multiLevelType w:val="hybridMultilevel"/>
    <w:tmpl w:val="FB9A0088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44D7E"/>
    <w:multiLevelType w:val="hybridMultilevel"/>
    <w:tmpl w:val="E4843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6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9" w15:restartNumberingAfterBreak="0">
    <w:nsid w:val="6C06022E"/>
    <w:multiLevelType w:val="hybridMultilevel"/>
    <w:tmpl w:val="8342F19A"/>
    <w:lvl w:ilvl="0" w:tplc="B3EAC1C4">
      <w:start w:val="4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1" w15:restartNumberingAfterBreak="0">
    <w:nsid w:val="727B2B36"/>
    <w:multiLevelType w:val="hybridMultilevel"/>
    <w:tmpl w:val="986ABF0A"/>
    <w:lvl w:ilvl="0" w:tplc="840640A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2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2002028">
    <w:abstractNumId w:val="39"/>
  </w:num>
  <w:num w:numId="2" w16cid:durableId="1847016013">
    <w:abstractNumId w:val="28"/>
  </w:num>
  <w:num w:numId="3" w16cid:durableId="1381976512">
    <w:abstractNumId w:val="27"/>
  </w:num>
  <w:num w:numId="4" w16cid:durableId="578491222">
    <w:abstractNumId w:val="24"/>
  </w:num>
  <w:num w:numId="5" w16cid:durableId="57097718">
    <w:abstractNumId w:val="23"/>
  </w:num>
  <w:num w:numId="6" w16cid:durableId="784083664">
    <w:abstractNumId w:val="45"/>
  </w:num>
  <w:num w:numId="7" w16cid:durableId="312805333">
    <w:abstractNumId w:val="48"/>
  </w:num>
  <w:num w:numId="8" w16cid:durableId="113449625">
    <w:abstractNumId w:val="47"/>
  </w:num>
  <w:num w:numId="9" w16cid:durableId="56826026">
    <w:abstractNumId w:val="50"/>
  </w:num>
  <w:num w:numId="10" w16cid:durableId="1194853024">
    <w:abstractNumId w:val="26"/>
  </w:num>
  <w:num w:numId="11" w16cid:durableId="1228609397">
    <w:abstractNumId w:val="30"/>
  </w:num>
  <w:num w:numId="12" w16cid:durableId="1577588153">
    <w:abstractNumId w:val="32"/>
  </w:num>
  <w:num w:numId="13" w16cid:durableId="1110391646">
    <w:abstractNumId w:val="31"/>
  </w:num>
  <w:num w:numId="14" w16cid:durableId="2068019873">
    <w:abstractNumId w:val="22"/>
  </w:num>
  <w:num w:numId="15" w16cid:durableId="268664515">
    <w:abstractNumId w:val="34"/>
  </w:num>
  <w:num w:numId="16" w16cid:durableId="193082339">
    <w:abstractNumId w:val="5"/>
  </w:num>
  <w:num w:numId="17" w16cid:durableId="2002807831">
    <w:abstractNumId w:val="6"/>
  </w:num>
  <w:num w:numId="18" w16cid:durableId="1217469131">
    <w:abstractNumId w:val="11"/>
  </w:num>
  <w:num w:numId="19" w16cid:durableId="1807161849">
    <w:abstractNumId w:val="19"/>
  </w:num>
  <w:num w:numId="20" w16cid:durableId="1511288865">
    <w:abstractNumId w:val="37"/>
  </w:num>
  <w:num w:numId="21" w16cid:durableId="31541908">
    <w:abstractNumId w:val="21"/>
  </w:num>
  <w:num w:numId="22" w16cid:durableId="44720402">
    <w:abstractNumId w:val="33"/>
  </w:num>
  <w:num w:numId="23" w16cid:durableId="37874815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71987099">
    <w:abstractNumId w:val="46"/>
  </w:num>
  <w:num w:numId="25" w16cid:durableId="27072871">
    <w:abstractNumId w:val="38"/>
  </w:num>
  <w:num w:numId="26" w16cid:durableId="1587499974">
    <w:abstractNumId w:val="36"/>
  </w:num>
  <w:num w:numId="27" w16cid:durableId="1277978396">
    <w:abstractNumId w:val="42"/>
  </w:num>
  <w:num w:numId="28" w16cid:durableId="101265439">
    <w:abstractNumId w:val="43"/>
  </w:num>
  <w:num w:numId="29" w16cid:durableId="495347084">
    <w:abstractNumId w:val="51"/>
  </w:num>
  <w:num w:numId="30" w16cid:durableId="478688519">
    <w:abstractNumId w:val="29"/>
  </w:num>
  <w:num w:numId="31" w16cid:durableId="1468280256">
    <w:abstractNumId w:val="41"/>
  </w:num>
  <w:num w:numId="32" w16cid:durableId="40909318">
    <w:abstractNumId w:val="55"/>
  </w:num>
  <w:num w:numId="33" w16cid:durableId="1226263576">
    <w:abstractNumId w:val="35"/>
  </w:num>
  <w:num w:numId="34" w16cid:durableId="945969187">
    <w:abstractNumId w:val="53"/>
  </w:num>
  <w:num w:numId="35" w16cid:durableId="904491215">
    <w:abstractNumId w:val="54"/>
  </w:num>
  <w:num w:numId="36" w16cid:durableId="1824468106">
    <w:abstractNumId w:val="52"/>
  </w:num>
  <w:num w:numId="37" w16cid:durableId="1911039067">
    <w:abstractNumId w:val="44"/>
  </w:num>
  <w:num w:numId="38" w16cid:durableId="2043894315">
    <w:abstractNumId w:val="4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l-PL" w:vendorID="64" w:dllVersion="0" w:nlCheck="1" w:checkStyle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16386"/>
    <w:rsid w:val="0002076C"/>
    <w:rsid w:val="00023169"/>
    <w:rsid w:val="0002471D"/>
    <w:rsid w:val="00026686"/>
    <w:rsid w:val="00026A4D"/>
    <w:rsid w:val="000276CF"/>
    <w:rsid w:val="00027A78"/>
    <w:rsid w:val="00030104"/>
    <w:rsid w:val="00030F53"/>
    <w:rsid w:val="00037B43"/>
    <w:rsid w:val="000402EE"/>
    <w:rsid w:val="00040B80"/>
    <w:rsid w:val="00041023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6E93"/>
    <w:rsid w:val="00061599"/>
    <w:rsid w:val="00061EF6"/>
    <w:rsid w:val="00064BBA"/>
    <w:rsid w:val="000652F7"/>
    <w:rsid w:val="0008052B"/>
    <w:rsid w:val="00084543"/>
    <w:rsid w:val="00093FC7"/>
    <w:rsid w:val="000944A0"/>
    <w:rsid w:val="0009504D"/>
    <w:rsid w:val="000950C5"/>
    <w:rsid w:val="00095575"/>
    <w:rsid w:val="000A4EB9"/>
    <w:rsid w:val="000A5DC9"/>
    <w:rsid w:val="000A6662"/>
    <w:rsid w:val="000B04F3"/>
    <w:rsid w:val="000B0859"/>
    <w:rsid w:val="000B0E1E"/>
    <w:rsid w:val="000B134B"/>
    <w:rsid w:val="000B267D"/>
    <w:rsid w:val="000B7038"/>
    <w:rsid w:val="000B767D"/>
    <w:rsid w:val="000C0D0F"/>
    <w:rsid w:val="000C5874"/>
    <w:rsid w:val="000D067F"/>
    <w:rsid w:val="000D4EC5"/>
    <w:rsid w:val="000D4FA9"/>
    <w:rsid w:val="000D5561"/>
    <w:rsid w:val="000D69AE"/>
    <w:rsid w:val="000E3C7C"/>
    <w:rsid w:val="000E45BA"/>
    <w:rsid w:val="000E69C7"/>
    <w:rsid w:val="000F0457"/>
    <w:rsid w:val="000F0ED0"/>
    <w:rsid w:val="000F6C3D"/>
    <w:rsid w:val="00106562"/>
    <w:rsid w:val="00110701"/>
    <w:rsid w:val="0011105D"/>
    <w:rsid w:val="0011117A"/>
    <w:rsid w:val="00114E4D"/>
    <w:rsid w:val="00115152"/>
    <w:rsid w:val="00117CA9"/>
    <w:rsid w:val="00120527"/>
    <w:rsid w:val="00122780"/>
    <w:rsid w:val="00123A6D"/>
    <w:rsid w:val="00123EDF"/>
    <w:rsid w:val="001247F3"/>
    <w:rsid w:val="00125C45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E0B"/>
    <w:rsid w:val="00185286"/>
    <w:rsid w:val="00186B51"/>
    <w:rsid w:val="00186E97"/>
    <w:rsid w:val="00190976"/>
    <w:rsid w:val="0019420E"/>
    <w:rsid w:val="00194FE1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004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E2D62"/>
    <w:rsid w:val="001F1EF2"/>
    <w:rsid w:val="001F5330"/>
    <w:rsid w:val="001F5DE8"/>
    <w:rsid w:val="001F6974"/>
    <w:rsid w:val="001F76D9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43"/>
    <w:rsid w:val="002409FB"/>
    <w:rsid w:val="00241866"/>
    <w:rsid w:val="00243B7E"/>
    <w:rsid w:val="002519D6"/>
    <w:rsid w:val="00251BFA"/>
    <w:rsid w:val="002529B7"/>
    <w:rsid w:val="00255F40"/>
    <w:rsid w:val="00256088"/>
    <w:rsid w:val="0025762A"/>
    <w:rsid w:val="0027243F"/>
    <w:rsid w:val="00272BCD"/>
    <w:rsid w:val="002736B1"/>
    <w:rsid w:val="002761DC"/>
    <w:rsid w:val="00277305"/>
    <w:rsid w:val="0028078F"/>
    <w:rsid w:val="002827E0"/>
    <w:rsid w:val="0028295D"/>
    <w:rsid w:val="002838CF"/>
    <w:rsid w:val="00284360"/>
    <w:rsid w:val="00287673"/>
    <w:rsid w:val="00291C1E"/>
    <w:rsid w:val="002920D2"/>
    <w:rsid w:val="00294D1A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1C15"/>
    <w:rsid w:val="002B27C6"/>
    <w:rsid w:val="002B52E4"/>
    <w:rsid w:val="002B56F3"/>
    <w:rsid w:val="002B58B1"/>
    <w:rsid w:val="002B6C39"/>
    <w:rsid w:val="002C3105"/>
    <w:rsid w:val="002C56F2"/>
    <w:rsid w:val="002C7535"/>
    <w:rsid w:val="002D0657"/>
    <w:rsid w:val="002D159F"/>
    <w:rsid w:val="002D2C82"/>
    <w:rsid w:val="002D6E8D"/>
    <w:rsid w:val="002E05BF"/>
    <w:rsid w:val="002E17E9"/>
    <w:rsid w:val="002E268B"/>
    <w:rsid w:val="002E3BE1"/>
    <w:rsid w:val="002E3EC6"/>
    <w:rsid w:val="002E4398"/>
    <w:rsid w:val="002E470F"/>
    <w:rsid w:val="002E59DD"/>
    <w:rsid w:val="002F0086"/>
    <w:rsid w:val="002F0875"/>
    <w:rsid w:val="002F37CC"/>
    <w:rsid w:val="002F4B83"/>
    <w:rsid w:val="002F51EF"/>
    <w:rsid w:val="002F685D"/>
    <w:rsid w:val="002F7236"/>
    <w:rsid w:val="00300B65"/>
    <w:rsid w:val="0030308F"/>
    <w:rsid w:val="00304445"/>
    <w:rsid w:val="00307749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2501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7578B"/>
    <w:rsid w:val="003801C1"/>
    <w:rsid w:val="003803A4"/>
    <w:rsid w:val="00381FED"/>
    <w:rsid w:val="003846F3"/>
    <w:rsid w:val="003934F5"/>
    <w:rsid w:val="00395750"/>
    <w:rsid w:val="003A2A9F"/>
    <w:rsid w:val="003A3AD2"/>
    <w:rsid w:val="003A55C8"/>
    <w:rsid w:val="003A71BF"/>
    <w:rsid w:val="003B0446"/>
    <w:rsid w:val="003B1DD2"/>
    <w:rsid w:val="003B62D0"/>
    <w:rsid w:val="003B6F8B"/>
    <w:rsid w:val="003B7AEE"/>
    <w:rsid w:val="003C01F5"/>
    <w:rsid w:val="003C1898"/>
    <w:rsid w:val="003C198A"/>
    <w:rsid w:val="003C2BF0"/>
    <w:rsid w:val="003C424A"/>
    <w:rsid w:val="003C5309"/>
    <w:rsid w:val="003D450F"/>
    <w:rsid w:val="003D4BA9"/>
    <w:rsid w:val="003D4DF0"/>
    <w:rsid w:val="003D501C"/>
    <w:rsid w:val="003E23EE"/>
    <w:rsid w:val="003E259F"/>
    <w:rsid w:val="003E5806"/>
    <w:rsid w:val="003F0608"/>
    <w:rsid w:val="003F0697"/>
    <w:rsid w:val="003F3C62"/>
    <w:rsid w:val="003F6E00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5C65"/>
    <w:rsid w:val="00443E91"/>
    <w:rsid w:val="00453312"/>
    <w:rsid w:val="004535DB"/>
    <w:rsid w:val="00466ABE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2F35"/>
    <w:rsid w:val="004A6EB6"/>
    <w:rsid w:val="004B7170"/>
    <w:rsid w:val="004C46B5"/>
    <w:rsid w:val="004C7D40"/>
    <w:rsid w:val="004D0790"/>
    <w:rsid w:val="004D15CF"/>
    <w:rsid w:val="004D3699"/>
    <w:rsid w:val="004D604C"/>
    <w:rsid w:val="004E2C45"/>
    <w:rsid w:val="004E34E0"/>
    <w:rsid w:val="004E4413"/>
    <w:rsid w:val="004E6425"/>
    <w:rsid w:val="004F354A"/>
    <w:rsid w:val="004F442A"/>
    <w:rsid w:val="004F4B64"/>
    <w:rsid w:val="004F5B0D"/>
    <w:rsid w:val="004F5BC7"/>
    <w:rsid w:val="004F65B2"/>
    <w:rsid w:val="004F6FD1"/>
    <w:rsid w:val="00502701"/>
    <w:rsid w:val="005028F9"/>
    <w:rsid w:val="00502BE7"/>
    <w:rsid w:val="005064F4"/>
    <w:rsid w:val="0051056C"/>
    <w:rsid w:val="00510DC4"/>
    <w:rsid w:val="0051168E"/>
    <w:rsid w:val="00512016"/>
    <w:rsid w:val="00512398"/>
    <w:rsid w:val="005163BF"/>
    <w:rsid w:val="005327B8"/>
    <w:rsid w:val="005408D5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2587"/>
    <w:rsid w:val="00563330"/>
    <w:rsid w:val="0056432D"/>
    <w:rsid w:val="00565768"/>
    <w:rsid w:val="00565FCF"/>
    <w:rsid w:val="005660EB"/>
    <w:rsid w:val="00570699"/>
    <w:rsid w:val="00572320"/>
    <w:rsid w:val="0057360D"/>
    <w:rsid w:val="00573BA8"/>
    <w:rsid w:val="005760BA"/>
    <w:rsid w:val="005769E9"/>
    <w:rsid w:val="00584E66"/>
    <w:rsid w:val="00585EC6"/>
    <w:rsid w:val="0058623C"/>
    <w:rsid w:val="00595B61"/>
    <w:rsid w:val="00597E9D"/>
    <w:rsid w:val="005A0C8E"/>
    <w:rsid w:val="005A1C7F"/>
    <w:rsid w:val="005A2FBE"/>
    <w:rsid w:val="005A3076"/>
    <w:rsid w:val="005B1D95"/>
    <w:rsid w:val="005B477B"/>
    <w:rsid w:val="005C07FF"/>
    <w:rsid w:val="005C32CB"/>
    <w:rsid w:val="005C4B34"/>
    <w:rsid w:val="005C7AD5"/>
    <w:rsid w:val="005D0C8F"/>
    <w:rsid w:val="005D11F1"/>
    <w:rsid w:val="005D1838"/>
    <w:rsid w:val="005D2AD9"/>
    <w:rsid w:val="005D64AC"/>
    <w:rsid w:val="005D6EFF"/>
    <w:rsid w:val="005E0E03"/>
    <w:rsid w:val="005E3A09"/>
    <w:rsid w:val="005E3DCE"/>
    <w:rsid w:val="005E5D4B"/>
    <w:rsid w:val="005E6644"/>
    <w:rsid w:val="005F088B"/>
    <w:rsid w:val="005F36AE"/>
    <w:rsid w:val="005F6B71"/>
    <w:rsid w:val="005F712D"/>
    <w:rsid w:val="005F7260"/>
    <w:rsid w:val="005F78FB"/>
    <w:rsid w:val="00600878"/>
    <w:rsid w:val="006025E4"/>
    <w:rsid w:val="00604187"/>
    <w:rsid w:val="006041A9"/>
    <w:rsid w:val="0060584E"/>
    <w:rsid w:val="006066A9"/>
    <w:rsid w:val="006069C8"/>
    <w:rsid w:val="00607976"/>
    <w:rsid w:val="006126B1"/>
    <w:rsid w:val="00614B10"/>
    <w:rsid w:val="00615B69"/>
    <w:rsid w:val="00617C93"/>
    <w:rsid w:val="00621755"/>
    <w:rsid w:val="00624C5A"/>
    <w:rsid w:val="00632C98"/>
    <w:rsid w:val="00642B2F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67B44"/>
    <w:rsid w:val="006721CA"/>
    <w:rsid w:val="0067299F"/>
    <w:rsid w:val="006754F6"/>
    <w:rsid w:val="00675792"/>
    <w:rsid w:val="0068262B"/>
    <w:rsid w:val="00686D66"/>
    <w:rsid w:val="00692D1A"/>
    <w:rsid w:val="00695FAD"/>
    <w:rsid w:val="006A0735"/>
    <w:rsid w:val="006A0F78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D0BDB"/>
    <w:rsid w:val="006D18F5"/>
    <w:rsid w:val="006E6519"/>
    <w:rsid w:val="006F0ECA"/>
    <w:rsid w:val="006F15D7"/>
    <w:rsid w:val="006F45F4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7DB9"/>
    <w:rsid w:val="007340A1"/>
    <w:rsid w:val="007349A4"/>
    <w:rsid w:val="007363C6"/>
    <w:rsid w:val="00736544"/>
    <w:rsid w:val="007407C4"/>
    <w:rsid w:val="00744151"/>
    <w:rsid w:val="00747B85"/>
    <w:rsid w:val="0075068E"/>
    <w:rsid w:val="00754024"/>
    <w:rsid w:val="0075402E"/>
    <w:rsid w:val="00754B99"/>
    <w:rsid w:val="00761C10"/>
    <w:rsid w:val="00763944"/>
    <w:rsid w:val="0076646C"/>
    <w:rsid w:val="007709F3"/>
    <w:rsid w:val="00771C83"/>
    <w:rsid w:val="00775674"/>
    <w:rsid w:val="007813F7"/>
    <w:rsid w:val="00781BEB"/>
    <w:rsid w:val="00781C8D"/>
    <w:rsid w:val="00782425"/>
    <w:rsid w:val="007826F8"/>
    <w:rsid w:val="007848D5"/>
    <w:rsid w:val="007878F3"/>
    <w:rsid w:val="0079012F"/>
    <w:rsid w:val="007915E2"/>
    <w:rsid w:val="00791D7A"/>
    <w:rsid w:val="00791FB8"/>
    <w:rsid w:val="0079200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286D"/>
    <w:rsid w:val="007B2DAF"/>
    <w:rsid w:val="007B39F0"/>
    <w:rsid w:val="007B4968"/>
    <w:rsid w:val="007B6074"/>
    <w:rsid w:val="007B6AB3"/>
    <w:rsid w:val="007B6EA4"/>
    <w:rsid w:val="007C3059"/>
    <w:rsid w:val="007C5A95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14A8"/>
    <w:rsid w:val="00804C45"/>
    <w:rsid w:val="0080622E"/>
    <w:rsid w:val="00806582"/>
    <w:rsid w:val="00814FC2"/>
    <w:rsid w:val="0081758A"/>
    <w:rsid w:val="00817B35"/>
    <w:rsid w:val="00817F20"/>
    <w:rsid w:val="0082286F"/>
    <w:rsid w:val="0082327C"/>
    <w:rsid w:val="0082432A"/>
    <w:rsid w:val="00825693"/>
    <w:rsid w:val="00825BC1"/>
    <w:rsid w:val="00832806"/>
    <w:rsid w:val="008332AE"/>
    <w:rsid w:val="00833A0C"/>
    <w:rsid w:val="008346E4"/>
    <w:rsid w:val="00834994"/>
    <w:rsid w:val="00834F48"/>
    <w:rsid w:val="00836BC1"/>
    <w:rsid w:val="00837FED"/>
    <w:rsid w:val="00841035"/>
    <w:rsid w:val="00842691"/>
    <w:rsid w:val="0084546E"/>
    <w:rsid w:val="00846266"/>
    <w:rsid w:val="00847834"/>
    <w:rsid w:val="00847F6D"/>
    <w:rsid w:val="0085151D"/>
    <w:rsid w:val="0085155A"/>
    <w:rsid w:val="0085178E"/>
    <w:rsid w:val="00851E4C"/>
    <w:rsid w:val="00853CF1"/>
    <w:rsid w:val="00855DEE"/>
    <w:rsid w:val="00865379"/>
    <w:rsid w:val="008678DF"/>
    <w:rsid w:val="00867FE3"/>
    <w:rsid w:val="00870B65"/>
    <w:rsid w:val="008744CD"/>
    <w:rsid w:val="008747D3"/>
    <w:rsid w:val="0087743F"/>
    <w:rsid w:val="008778C9"/>
    <w:rsid w:val="00877EA8"/>
    <w:rsid w:val="00883579"/>
    <w:rsid w:val="00884E12"/>
    <w:rsid w:val="008858F9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6870"/>
    <w:rsid w:val="008B796A"/>
    <w:rsid w:val="008C0286"/>
    <w:rsid w:val="008C0A8B"/>
    <w:rsid w:val="008C4BA8"/>
    <w:rsid w:val="008C5D18"/>
    <w:rsid w:val="008D2368"/>
    <w:rsid w:val="008D4C43"/>
    <w:rsid w:val="008D6C4C"/>
    <w:rsid w:val="008D7936"/>
    <w:rsid w:val="008E3BD6"/>
    <w:rsid w:val="008E4ABB"/>
    <w:rsid w:val="008E4B47"/>
    <w:rsid w:val="008E5AE5"/>
    <w:rsid w:val="008E6A34"/>
    <w:rsid w:val="008E7015"/>
    <w:rsid w:val="008F0186"/>
    <w:rsid w:val="008F0541"/>
    <w:rsid w:val="008F1428"/>
    <w:rsid w:val="008F174F"/>
    <w:rsid w:val="008F4E55"/>
    <w:rsid w:val="008F5329"/>
    <w:rsid w:val="009023AF"/>
    <w:rsid w:val="009023D5"/>
    <w:rsid w:val="00902A61"/>
    <w:rsid w:val="00903AF7"/>
    <w:rsid w:val="0091128C"/>
    <w:rsid w:val="00911569"/>
    <w:rsid w:val="00914615"/>
    <w:rsid w:val="0091492B"/>
    <w:rsid w:val="00916113"/>
    <w:rsid w:val="00917703"/>
    <w:rsid w:val="00926109"/>
    <w:rsid w:val="009262B2"/>
    <w:rsid w:val="00926EE9"/>
    <w:rsid w:val="00930908"/>
    <w:rsid w:val="009319BB"/>
    <w:rsid w:val="00934AAE"/>
    <w:rsid w:val="00935A14"/>
    <w:rsid w:val="00951DE5"/>
    <w:rsid w:val="009529D4"/>
    <w:rsid w:val="009534D2"/>
    <w:rsid w:val="00965BA4"/>
    <w:rsid w:val="00971F76"/>
    <w:rsid w:val="00975507"/>
    <w:rsid w:val="00975D10"/>
    <w:rsid w:val="00984BBB"/>
    <w:rsid w:val="00984FEE"/>
    <w:rsid w:val="00986C69"/>
    <w:rsid w:val="0099065C"/>
    <w:rsid w:val="009907DB"/>
    <w:rsid w:val="009912BA"/>
    <w:rsid w:val="009935E9"/>
    <w:rsid w:val="0099694D"/>
    <w:rsid w:val="00996FE9"/>
    <w:rsid w:val="009A0408"/>
    <w:rsid w:val="009A29B9"/>
    <w:rsid w:val="009A7E69"/>
    <w:rsid w:val="009B4251"/>
    <w:rsid w:val="009B4D36"/>
    <w:rsid w:val="009B4E74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5C11"/>
    <w:rsid w:val="009C647C"/>
    <w:rsid w:val="009C7D7A"/>
    <w:rsid w:val="009D0297"/>
    <w:rsid w:val="009D1561"/>
    <w:rsid w:val="009D3855"/>
    <w:rsid w:val="009D4E3C"/>
    <w:rsid w:val="009D53D9"/>
    <w:rsid w:val="009D57BA"/>
    <w:rsid w:val="009D67F6"/>
    <w:rsid w:val="009E1044"/>
    <w:rsid w:val="009E2018"/>
    <w:rsid w:val="009E5340"/>
    <w:rsid w:val="009F01D8"/>
    <w:rsid w:val="009F0C6D"/>
    <w:rsid w:val="009F166F"/>
    <w:rsid w:val="009F5176"/>
    <w:rsid w:val="009F6617"/>
    <w:rsid w:val="009F7B53"/>
    <w:rsid w:val="009F7BE0"/>
    <w:rsid w:val="009F7CB7"/>
    <w:rsid w:val="00A014F0"/>
    <w:rsid w:val="00A01ECF"/>
    <w:rsid w:val="00A05E46"/>
    <w:rsid w:val="00A06084"/>
    <w:rsid w:val="00A07A46"/>
    <w:rsid w:val="00A07B0C"/>
    <w:rsid w:val="00A1052B"/>
    <w:rsid w:val="00A108AE"/>
    <w:rsid w:val="00A12268"/>
    <w:rsid w:val="00A13547"/>
    <w:rsid w:val="00A140BF"/>
    <w:rsid w:val="00A14157"/>
    <w:rsid w:val="00A1574F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33B3"/>
    <w:rsid w:val="00A55C59"/>
    <w:rsid w:val="00A57CE6"/>
    <w:rsid w:val="00A7206F"/>
    <w:rsid w:val="00A72929"/>
    <w:rsid w:val="00A72DEC"/>
    <w:rsid w:val="00A73FEB"/>
    <w:rsid w:val="00A7710B"/>
    <w:rsid w:val="00A77DF8"/>
    <w:rsid w:val="00A77FD1"/>
    <w:rsid w:val="00A80399"/>
    <w:rsid w:val="00A80C91"/>
    <w:rsid w:val="00A80CC9"/>
    <w:rsid w:val="00A82AFE"/>
    <w:rsid w:val="00A907AD"/>
    <w:rsid w:val="00A92349"/>
    <w:rsid w:val="00A94F38"/>
    <w:rsid w:val="00A95401"/>
    <w:rsid w:val="00A95AAF"/>
    <w:rsid w:val="00A96521"/>
    <w:rsid w:val="00AA503F"/>
    <w:rsid w:val="00AA65CD"/>
    <w:rsid w:val="00AA6F7A"/>
    <w:rsid w:val="00AB0DB4"/>
    <w:rsid w:val="00AB1349"/>
    <w:rsid w:val="00AB2062"/>
    <w:rsid w:val="00AC1ED2"/>
    <w:rsid w:val="00AC3406"/>
    <w:rsid w:val="00AC469F"/>
    <w:rsid w:val="00AC79EB"/>
    <w:rsid w:val="00AD23F9"/>
    <w:rsid w:val="00AD6DAD"/>
    <w:rsid w:val="00AE49AF"/>
    <w:rsid w:val="00AE6865"/>
    <w:rsid w:val="00AE78B6"/>
    <w:rsid w:val="00AF0AEB"/>
    <w:rsid w:val="00AF1DF9"/>
    <w:rsid w:val="00AF4412"/>
    <w:rsid w:val="00B0061E"/>
    <w:rsid w:val="00B025FC"/>
    <w:rsid w:val="00B04390"/>
    <w:rsid w:val="00B0768D"/>
    <w:rsid w:val="00B121C1"/>
    <w:rsid w:val="00B22CF8"/>
    <w:rsid w:val="00B23C8A"/>
    <w:rsid w:val="00B26E29"/>
    <w:rsid w:val="00B300FE"/>
    <w:rsid w:val="00B307E4"/>
    <w:rsid w:val="00B30C1B"/>
    <w:rsid w:val="00B336B2"/>
    <w:rsid w:val="00B33BD8"/>
    <w:rsid w:val="00B33EBE"/>
    <w:rsid w:val="00B33F1F"/>
    <w:rsid w:val="00B34EE9"/>
    <w:rsid w:val="00B364E3"/>
    <w:rsid w:val="00B475C1"/>
    <w:rsid w:val="00B520C7"/>
    <w:rsid w:val="00B528FE"/>
    <w:rsid w:val="00B54BE4"/>
    <w:rsid w:val="00B57FA8"/>
    <w:rsid w:val="00B60017"/>
    <w:rsid w:val="00B627E3"/>
    <w:rsid w:val="00B67A92"/>
    <w:rsid w:val="00B715A9"/>
    <w:rsid w:val="00B75992"/>
    <w:rsid w:val="00B81914"/>
    <w:rsid w:val="00B81A1F"/>
    <w:rsid w:val="00B848E0"/>
    <w:rsid w:val="00B84EC5"/>
    <w:rsid w:val="00B866FC"/>
    <w:rsid w:val="00B91396"/>
    <w:rsid w:val="00B918B3"/>
    <w:rsid w:val="00B9213B"/>
    <w:rsid w:val="00B94395"/>
    <w:rsid w:val="00B955B0"/>
    <w:rsid w:val="00B95C6D"/>
    <w:rsid w:val="00B96602"/>
    <w:rsid w:val="00BA08B1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2C7F"/>
    <w:rsid w:val="00BC6D00"/>
    <w:rsid w:val="00BD1EED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579A"/>
    <w:rsid w:val="00C1009F"/>
    <w:rsid w:val="00C10791"/>
    <w:rsid w:val="00C114C7"/>
    <w:rsid w:val="00C14718"/>
    <w:rsid w:val="00C150F9"/>
    <w:rsid w:val="00C17D7C"/>
    <w:rsid w:val="00C217E2"/>
    <w:rsid w:val="00C26334"/>
    <w:rsid w:val="00C31AB8"/>
    <w:rsid w:val="00C32269"/>
    <w:rsid w:val="00C36883"/>
    <w:rsid w:val="00C432D0"/>
    <w:rsid w:val="00C4733E"/>
    <w:rsid w:val="00C47AAD"/>
    <w:rsid w:val="00C47E26"/>
    <w:rsid w:val="00C5024D"/>
    <w:rsid w:val="00C5171D"/>
    <w:rsid w:val="00C51861"/>
    <w:rsid w:val="00C51B20"/>
    <w:rsid w:val="00C53730"/>
    <w:rsid w:val="00C5391E"/>
    <w:rsid w:val="00C53AD1"/>
    <w:rsid w:val="00C552FF"/>
    <w:rsid w:val="00C55CB1"/>
    <w:rsid w:val="00C56D96"/>
    <w:rsid w:val="00C61070"/>
    <w:rsid w:val="00C64D9D"/>
    <w:rsid w:val="00C65D2D"/>
    <w:rsid w:val="00C70621"/>
    <w:rsid w:val="00C734C6"/>
    <w:rsid w:val="00C76F48"/>
    <w:rsid w:val="00C8067D"/>
    <w:rsid w:val="00C85552"/>
    <w:rsid w:val="00C87AB6"/>
    <w:rsid w:val="00C92232"/>
    <w:rsid w:val="00C93179"/>
    <w:rsid w:val="00C93819"/>
    <w:rsid w:val="00C955C3"/>
    <w:rsid w:val="00C96F25"/>
    <w:rsid w:val="00CA0600"/>
    <w:rsid w:val="00CA0E95"/>
    <w:rsid w:val="00CA1A7F"/>
    <w:rsid w:val="00CB6A1C"/>
    <w:rsid w:val="00CB6BD4"/>
    <w:rsid w:val="00CC28C4"/>
    <w:rsid w:val="00CD0C8C"/>
    <w:rsid w:val="00CD0CE2"/>
    <w:rsid w:val="00CD27DB"/>
    <w:rsid w:val="00CD58D9"/>
    <w:rsid w:val="00CD78E4"/>
    <w:rsid w:val="00CE5180"/>
    <w:rsid w:val="00CE77E4"/>
    <w:rsid w:val="00CE7AB7"/>
    <w:rsid w:val="00CF0F9E"/>
    <w:rsid w:val="00CF3C41"/>
    <w:rsid w:val="00CF7158"/>
    <w:rsid w:val="00D010B5"/>
    <w:rsid w:val="00D0542F"/>
    <w:rsid w:val="00D12680"/>
    <w:rsid w:val="00D13598"/>
    <w:rsid w:val="00D13A37"/>
    <w:rsid w:val="00D1428A"/>
    <w:rsid w:val="00D14A8B"/>
    <w:rsid w:val="00D15D88"/>
    <w:rsid w:val="00D17430"/>
    <w:rsid w:val="00D17574"/>
    <w:rsid w:val="00D23EDE"/>
    <w:rsid w:val="00D27DCC"/>
    <w:rsid w:val="00D318F3"/>
    <w:rsid w:val="00D3365E"/>
    <w:rsid w:val="00D41BC1"/>
    <w:rsid w:val="00D422C0"/>
    <w:rsid w:val="00D42C3B"/>
    <w:rsid w:val="00D4717B"/>
    <w:rsid w:val="00D56ACA"/>
    <w:rsid w:val="00D57031"/>
    <w:rsid w:val="00D62ECA"/>
    <w:rsid w:val="00D64B62"/>
    <w:rsid w:val="00D65A42"/>
    <w:rsid w:val="00D67D4D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A2821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44F5"/>
    <w:rsid w:val="00DC6503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1E4A"/>
    <w:rsid w:val="00DF433E"/>
    <w:rsid w:val="00E010C4"/>
    <w:rsid w:val="00E0295F"/>
    <w:rsid w:val="00E034FF"/>
    <w:rsid w:val="00E06898"/>
    <w:rsid w:val="00E06AC6"/>
    <w:rsid w:val="00E0762D"/>
    <w:rsid w:val="00E16CA9"/>
    <w:rsid w:val="00E22824"/>
    <w:rsid w:val="00E2460E"/>
    <w:rsid w:val="00E256FE"/>
    <w:rsid w:val="00E34190"/>
    <w:rsid w:val="00E34B20"/>
    <w:rsid w:val="00E35854"/>
    <w:rsid w:val="00E3664D"/>
    <w:rsid w:val="00E37691"/>
    <w:rsid w:val="00E4084B"/>
    <w:rsid w:val="00E47295"/>
    <w:rsid w:val="00E472F0"/>
    <w:rsid w:val="00E47510"/>
    <w:rsid w:val="00E47D2B"/>
    <w:rsid w:val="00E518AB"/>
    <w:rsid w:val="00E53138"/>
    <w:rsid w:val="00E55813"/>
    <w:rsid w:val="00E56C3E"/>
    <w:rsid w:val="00E56D08"/>
    <w:rsid w:val="00E60B41"/>
    <w:rsid w:val="00E636EE"/>
    <w:rsid w:val="00E65624"/>
    <w:rsid w:val="00E660CF"/>
    <w:rsid w:val="00E661C9"/>
    <w:rsid w:val="00E66F9B"/>
    <w:rsid w:val="00E71556"/>
    <w:rsid w:val="00E73B1B"/>
    <w:rsid w:val="00E7525F"/>
    <w:rsid w:val="00E7777A"/>
    <w:rsid w:val="00E82C8F"/>
    <w:rsid w:val="00E84368"/>
    <w:rsid w:val="00E8688B"/>
    <w:rsid w:val="00E94EE5"/>
    <w:rsid w:val="00E96049"/>
    <w:rsid w:val="00EA00D2"/>
    <w:rsid w:val="00EA7348"/>
    <w:rsid w:val="00EB1E5C"/>
    <w:rsid w:val="00EB25FD"/>
    <w:rsid w:val="00EB2CC0"/>
    <w:rsid w:val="00EB2EC4"/>
    <w:rsid w:val="00EB4AC0"/>
    <w:rsid w:val="00EC13E2"/>
    <w:rsid w:val="00EC4258"/>
    <w:rsid w:val="00EC49F4"/>
    <w:rsid w:val="00EC4A20"/>
    <w:rsid w:val="00EC74E9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E6614"/>
    <w:rsid w:val="00EF0137"/>
    <w:rsid w:val="00EF24BC"/>
    <w:rsid w:val="00EF27FD"/>
    <w:rsid w:val="00EF2B20"/>
    <w:rsid w:val="00EF5AD3"/>
    <w:rsid w:val="00F04CE2"/>
    <w:rsid w:val="00F05637"/>
    <w:rsid w:val="00F0611A"/>
    <w:rsid w:val="00F068E1"/>
    <w:rsid w:val="00F07D69"/>
    <w:rsid w:val="00F10352"/>
    <w:rsid w:val="00F12ABC"/>
    <w:rsid w:val="00F14524"/>
    <w:rsid w:val="00F17034"/>
    <w:rsid w:val="00F17F3C"/>
    <w:rsid w:val="00F20005"/>
    <w:rsid w:val="00F21036"/>
    <w:rsid w:val="00F249FB"/>
    <w:rsid w:val="00F266A3"/>
    <w:rsid w:val="00F279F5"/>
    <w:rsid w:val="00F27F34"/>
    <w:rsid w:val="00F333D9"/>
    <w:rsid w:val="00F37A7D"/>
    <w:rsid w:val="00F41DCD"/>
    <w:rsid w:val="00F4337E"/>
    <w:rsid w:val="00F450A8"/>
    <w:rsid w:val="00F46571"/>
    <w:rsid w:val="00F468CD"/>
    <w:rsid w:val="00F5376F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7F09"/>
    <w:rsid w:val="00F70206"/>
    <w:rsid w:val="00F72163"/>
    <w:rsid w:val="00F72F6E"/>
    <w:rsid w:val="00F733DB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A4F7F"/>
    <w:rsid w:val="00FB78E8"/>
    <w:rsid w:val="00FC0FD4"/>
    <w:rsid w:val="00FC3FED"/>
    <w:rsid w:val="00FC69A7"/>
    <w:rsid w:val="00FC75FA"/>
    <w:rsid w:val="00FC7659"/>
    <w:rsid w:val="00FC77FB"/>
    <w:rsid w:val="00FD0B9B"/>
    <w:rsid w:val="00FD2801"/>
    <w:rsid w:val="00FD3B8D"/>
    <w:rsid w:val="00FD520E"/>
    <w:rsid w:val="00FD78D7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  <w:rsid w:val="0E33EE9D"/>
    <w:rsid w:val="17530D1E"/>
    <w:rsid w:val="221482E4"/>
    <w:rsid w:val="29056724"/>
    <w:rsid w:val="300C7CC4"/>
    <w:rsid w:val="32106BB5"/>
    <w:rsid w:val="3AE8EF2C"/>
    <w:rsid w:val="45F8BEBA"/>
    <w:rsid w:val="4699F38E"/>
    <w:rsid w:val="46FA41C3"/>
    <w:rsid w:val="4B3356BF"/>
    <w:rsid w:val="51DFCEDB"/>
    <w:rsid w:val="55212F01"/>
    <w:rsid w:val="5B227731"/>
    <w:rsid w:val="65A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3158F"/>
  <w15:chartTrackingRefBased/>
  <w15:docId w15:val="{D4548510-1493-4926-A0C7-FED059C3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E8"/>
  </w:style>
  <w:style w:type="paragraph" w:styleId="Nagwek1">
    <w:name w:val="heading 1"/>
    <w:basedOn w:val="Normalny"/>
    <w:next w:val="Normalny"/>
    <w:link w:val="Nagwek1Znak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050F4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50F4E"/>
    <w:rPr>
      <w:rFonts w:ascii="Times New Roman" w:eastAsiaTheme="majorEastAsia" w:hAnsi="Times New Roman" w:cstheme="majorBidi"/>
      <w:b/>
      <w:sz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pl-PL"/>
    </w:rPr>
  </w:style>
  <w:style w:type="paragraph" w:styleId="Nagwek">
    <w:name w:val="header"/>
    <w:basedOn w:val="Normalny"/>
    <w:link w:val="NagwekZnak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050F4E"/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0F4E"/>
    <w:rPr>
      <w:rFonts w:ascii="Times New Roman" w:hAnsi="Times New Roman"/>
      <w:sz w:val="24"/>
      <w:lang w:val="pl-PL"/>
    </w:rPr>
  </w:style>
  <w:style w:type="paragraph" w:customStyle="1" w:styleId="Contact">
    <w:name w:val="Contact"/>
    <w:basedOn w:val="Normalny"/>
    <w:next w:val="Normalny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link w:val="ListapunktowanaZnak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Spistreci3">
    <w:name w:val="toc 3"/>
    <w:basedOn w:val="Normalny"/>
    <w:next w:val="Normalny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050F4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F4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Com">
    <w:name w:val="Z_Com"/>
    <w:basedOn w:val="Normalny"/>
    <w:next w:val="Normalny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ipercze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pl-PL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rsid w:val="00050F4E"/>
    <w:rPr>
      <w:rFonts w:ascii="Times New Roman" w:eastAsia="Times New Roman" w:hAnsi="Times New Roman" w:cs="Times New Roman"/>
      <w:sz w:val="24"/>
      <w:lang w:val="pl-PL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Tekstdymka">
    <w:name w:val="Balloon Text"/>
    <w:basedOn w:val="Normalny"/>
    <w:link w:val="TekstdymkaZnak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0F4E"/>
    <w:rPr>
      <w:rFonts w:ascii="Tahoma" w:hAnsi="Tahoma" w:cs="Tahoma"/>
      <w:sz w:val="16"/>
      <w:szCs w:val="16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pl-PL" w:eastAsia="zh-CN"/>
    </w:rPr>
  </w:style>
  <w:style w:type="paragraph" w:styleId="Poprawka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050F4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pl-PL" w:eastAsia="en-GB"/>
    </w:rPr>
  </w:style>
  <w:style w:type="paragraph" w:customStyle="1" w:styleId="Article">
    <w:name w:val="Article"/>
    <w:basedOn w:val="Nagwek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pl-PL"/>
    </w:rPr>
  </w:style>
  <w:style w:type="character" w:styleId="Pogrubienie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Normalny"/>
    <w:link w:val="Odwoanieprzypisudolnego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050F4E"/>
  </w:style>
  <w:style w:type="numbering" w:customStyle="1" w:styleId="NoList1">
    <w:name w:val="No List1"/>
    <w:next w:val="Bezlisty"/>
    <w:uiPriority w:val="99"/>
    <w:semiHidden/>
    <w:unhideWhenUsed/>
    <w:rsid w:val="00050F4E"/>
  </w:style>
  <w:style w:type="table" w:customStyle="1" w:styleId="TableGrid2">
    <w:name w:val="Table Grid2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Bezlisty"/>
    <w:uiPriority w:val="99"/>
    <w:semiHidden/>
    <w:unhideWhenUsed/>
    <w:rsid w:val="00050F4E"/>
  </w:style>
  <w:style w:type="table" w:customStyle="1" w:styleId="TableGrid3">
    <w:name w:val="Table Grid3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050F4E"/>
  </w:style>
  <w:style w:type="table" w:customStyle="1" w:styleId="TableGrid21">
    <w:name w:val="Table Grid21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050F4E"/>
  </w:style>
  <w:style w:type="paragraph" w:customStyle="1" w:styleId="Bodytext10">
    <w:name w:val="Body text|1"/>
    <w:basedOn w:val="Normalny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pl-PL" w:eastAsia="en-GB"/>
    </w:rPr>
  </w:style>
  <w:style w:type="character" w:customStyle="1" w:styleId="Footnote1">
    <w:name w:val="Footnote|1_"/>
    <w:basedOn w:val="Domylnaczcionkaakapitu"/>
    <w:link w:val="Footnote10"/>
    <w:rsid w:val="00050F4E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50F4E"/>
  </w:style>
  <w:style w:type="character" w:customStyle="1" w:styleId="Headerorfooter2">
    <w:name w:val="Header or footer|2_"/>
    <w:basedOn w:val="Domylnaczcionkaakapitu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50F4E"/>
    <w:rPr>
      <w:b/>
      <w:bCs/>
    </w:rPr>
  </w:style>
  <w:style w:type="character" w:customStyle="1" w:styleId="Bodytext2">
    <w:name w:val="Body text|2_"/>
    <w:basedOn w:val="Domylnaczcionkaakapitu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ny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ny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ny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ny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50F4E"/>
    <w:rPr>
      <w:b/>
      <w:bCs/>
    </w:rPr>
  </w:style>
  <w:style w:type="paragraph" w:customStyle="1" w:styleId="Heading410">
    <w:name w:val="Heading #4|1"/>
    <w:basedOn w:val="Normalny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omylnaczcionkaakapitu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ny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ny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ny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ny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ny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Domylnaczcionkaakapitu"/>
    <w:rsid w:val="00050F4E"/>
  </w:style>
  <w:style w:type="numbering" w:customStyle="1" w:styleId="NoList3">
    <w:name w:val="No List3"/>
    <w:next w:val="Bezlisty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Odwoanieprzypisukocowego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Normalny"/>
    <w:next w:val="Tekstpodstawowy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ny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omylnaczcionkaakapitu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Normalny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050F4E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Heading1Char">
    <w:name w:val="Heading1 Char"/>
    <w:basedOn w:val="ListapunktowanaZnak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050F4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050F4E"/>
  </w:style>
  <w:style w:type="table" w:customStyle="1" w:styleId="TableGrid4">
    <w:name w:val="Table Grid4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50F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84E12"/>
    <w:rPr>
      <w:rFonts w:ascii="Courier New" w:eastAsia="Times New Roman" w:hAnsi="Courier New" w:cs="Courier New"/>
      <w:sz w:val="20"/>
      <w:szCs w:val="20"/>
      <w:lang w:val="pl-PL" w:eastAsia="en-GB"/>
    </w:rPr>
  </w:style>
  <w:style w:type="character" w:customStyle="1" w:styleId="y2iqfc">
    <w:name w:val="y2iqfc"/>
    <w:basedOn w:val="Domylnaczcionkaakapitu"/>
    <w:rsid w:val="00884E12"/>
  </w:style>
  <w:style w:type="character" w:customStyle="1" w:styleId="normaltextrun">
    <w:name w:val="normaltextrun"/>
    <w:basedOn w:val="Domylnaczcionkaakapitu"/>
    <w:rsid w:val="00BA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resources/distance-calculator_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0B4A6-F746-4C3A-9DD9-F93EC1D6D4B6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903FC-4766-4D4F-9D69-0E6E763C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2051</Words>
  <Characters>12308</Characters>
  <Application>Microsoft Office Word</Application>
  <DocSecurity>0</DocSecurity>
  <Lines>102</Lines>
  <Paragraphs>28</Paragraphs>
  <ScaleCrop>false</ScaleCrop>
  <Company>European Commission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Barbara Drzewicka</cp:lastModifiedBy>
  <cp:revision>9</cp:revision>
  <cp:lastPrinted>2022-10-20T16:45:00Z</cp:lastPrinted>
  <dcterms:created xsi:type="dcterms:W3CDTF">2025-04-29T14:34:00Z</dcterms:created>
  <dcterms:modified xsi:type="dcterms:W3CDTF">2025-05-12T21:03:00Z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