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D8F2" w14:textId="77777777" w:rsidR="00D85B17" w:rsidRPr="00D85B17" w:rsidRDefault="00D85B17" w:rsidP="00D85B17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D85B17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3A49AD6E" w14:textId="7D129FD8" w:rsidR="00D85B17" w:rsidRDefault="00B201A4" w:rsidP="00B201A4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KA </w:t>
      </w:r>
      <w:r w:rsidR="00D85B17" w:rsidRPr="00B201A4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153</w:t>
      </w:r>
    </w:p>
    <w:p w14:paraId="4C803F3F" w14:textId="6395648F" w:rsidR="00B201A4" w:rsidRDefault="00B201A4" w:rsidP="00B201A4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(you)</w:t>
      </w:r>
    </w:p>
    <w:p w14:paraId="134EB9B2" w14:textId="77777777" w:rsidR="00B201A4" w:rsidRPr="00D85B17" w:rsidRDefault="00B201A4" w:rsidP="00B201A4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</w:p>
    <w:p w14:paraId="378F35EB" w14:textId="77777777" w:rsidR="00D85B17" w:rsidRPr="00D85B17" w:rsidRDefault="00D85B17" w:rsidP="00D85B17">
      <w:pPr>
        <w:keepNext/>
        <w:keepLines/>
        <w:numPr>
          <w:ilvl w:val="0"/>
          <w:numId w:val="11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657BC38F" w14:textId="52B4401F" w:rsidR="004E2F53" w:rsidRPr="004E2F53" w:rsidRDefault="004E2F53" w:rsidP="004E2F53">
      <w:pPr>
        <w:pStyle w:val="Akapitzlist"/>
        <w:numPr>
          <w:ilvl w:val="1"/>
          <w:numId w:val="13"/>
        </w:num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Podróż</w:t>
      </w:r>
    </w:p>
    <w:p w14:paraId="0C1453DD" w14:textId="21E190C6" w:rsidR="00D85B17" w:rsidRPr="00D85B17" w:rsidRDefault="00D85B17" w:rsidP="00D85B17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D85B17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2E1F073" w14:textId="7C0487E8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7965E8" w:rsidRPr="007965E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(tj. wspólne przejazdy samochodem co najmniej dwóch pasażerów, gdzie kierowca dzieli koszty na paliwo wspólnie z pasażerem/pasażerami)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 pociąg. Agencja 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30D210DE" w14:textId="5C55AF81" w:rsidR="00D85B17" w:rsidRPr="00D85B17" w:rsidRDefault="00D85B17" w:rsidP="00D85B1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4E2F5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podróż </w:t>
      </w:r>
      <w:r w:rsidRPr="00D85B1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zrównoważonymi środkami transportu (podróż z wykorzystaniem ekologicznych środków transportu) jest kwalifikowalny, jeżeli większość podróży w obie strony odbyto zrównoważonymi środkami transportu</w:t>
      </w:r>
      <w:r w:rsidR="00B806E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odległości)</w:t>
      </w:r>
      <w:r w:rsidRPr="00D85B1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05DDEB1F" w14:textId="54DED7CD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D85B17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2B7B8F">
        <w:rPr>
          <w:rFonts w:ascii="Times New Roman" w:eastAsia="Calibri" w:hAnsi="Times New Roman" w:cs="Times New Roman"/>
          <w:kern w:val="0"/>
          <w:sz w:val="24"/>
          <w14:ligatures w14:val="none"/>
        </w:rPr>
        <w:t>koszt podróży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obie strony między miejscem wyjazdu a miejscem przyjazdu.</w:t>
      </w:r>
    </w:p>
    <w:p w14:paraId="1F735563" w14:textId="77777777" w:rsidR="00B806E1" w:rsidRDefault="00D85B17" w:rsidP="7987CCDA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987CC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D85B17">
        <w:rPr>
          <w:rFonts w:ascii="Times New Roman" w:eastAsia="Calibri" w:hAnsi="Times New Roman" w:cs="Times New Roman"/>
          <w:kern w:val="0"/>
          <w14:ligatures w14:val="none"/>
        </w:rPr>
        <w:t xml:space="preserve">:  </w:t>
      </w:r>
      <w:r w:rsidRPr="7987C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D85B17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7987CC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91BFE8" w14:textId="0409AB84" w:rsidR="00D85B17" w:rsidRPr="00D85B17" w:rsidRDefault="00D85B17" w:rsidP="00D85B17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2B7B8F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B806E1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4B7BF13C" w14:textId="77777777" w:rsidR="00D85B17" w:rsidRPr="00D85B17" w:rsidRDefault="00D85B17" w:rsidP="00D85B17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45D6A065" w14:textId="77777777" w:rsidR="00D85B17" w:rsidRPr="00D85B17" w:rsidRDefault="00D85B17" w:rsidP="00D85B17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55D40E4B" w14:textId="0205AAD8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pokrycie kosztów podróży oblicza się, mnożąc liczbę uczestników i osób towarzyszących, osób wspomagających proces kształcenia oraz liderów grupy w danym przedziale odległości przez wkład jednostkowy mający zastosowanie do danego przedziału odległości i rodzaju podróży (z wykorzystaniem 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ekologicznych środków transportu), jak określono w załączniku 3 do umowy. </w:t>
      </w:r>
    </w:p>
    <w:p w14:paraId="433537A6" w14:textId="2E77C350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 przypadku działań objazdowych całkowity wkład jednostkowy oblicza się, mnożąc liczbę uczestników w danym przedziale odległości odpowiadającym sumie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odległości między poszczególnymi miejscami przez wkład jednostkowy mający zastosowanie do danego przedziału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odległości i rodzaju podróży (z wykorzystaniem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bez wykorzystania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ekologicznych środków transportu), jak określono w załączniku 3 do umowy.</w:t>
      </w:r>
    </w:p>
    <w:p w14:paraId="6BA4C46D" w14:textId="598FCF0C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4E2F53">
        <w:rPr>
          <w:rFonts w:ascii="Times New Roman" w:eastAsia="Calibri" w:hAnsi="Times New Roman" w:cs="Times New Roman"/>
          <w:kern w:val="0"/>
          <w:sz w:val="24"/>
          <w14:ligatures w14:val="none"/>
        </w:rPr>
        <w:t>online</w:t>
      </w:r>
      <w:r w:rsidR="004E2F53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7" w:history="1">
        <w:r w:rsidRPr="00D85B17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2B1083BB" w14:textId="7D06D67F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Beneficjent oblicza całkowity wkład jednostkowy na </w:t>
      </w:r>
      <w:r w:rsidR="004E2F53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za pośrednictwem narzędzia sprawozdawczości i zarządzania programem Erasmus+ na podstawie mających zastosowanie stawek wkładu jednostkowego. </w:t>
      </w:r>
    </w:p>
    <w:p w14:paraId="339A79C5" w14:textId="77777777" w:rsidR="00D85B17" w:rsidRPr="00D85B17" w:rsidRDefault="00D85B17" w:rsidP="00D85B17">
      <w:pPr>
        <w:numPr>
          <w:ilvl w:val="0"/>
          <w:numId w:val="2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483E566E" w14:textId="1352CA0B" w:rsidR="00D85B17" w:rsidRPr="00D85B17" w:rsidRDefault="004E2F53" w:rsidP="00D85B1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Podróż kwalifikuje się</w:t>
      </w:r>
      <w:r w:rsidR="00B806E1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działanie.</w:t>
      </w:r>
    </w:p>
    <w:p w14:paraId="1A8687F7" w14:textId="77777777" w:rsidR="00D85B17" w:rsidRPr="00D85B17" w:rsidRDefault="00D85B17" w:rsidP="00D85B17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1AC594" w14:textId="77777777" w:rsidR="00D85B17" w:rsidRPr="00D85B17" w:rsidRDefault="00D85B17" w:rsidP="00D85B1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3C1A971B" w14:textId="77777777" w:rsidR="00D85B17" w:rsidRPr="00D85B17" w:rsidRDefault="00D85B17" w:rsidP="00D85B17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323C691" w14:textId="6A1DB0D4" w:rsidR="00D85B17" w:rsidRPr="00D85B17" w:rsidRDefault="00B806E1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</w:t>
      </w:r>
      <w:r w:rsidR="00D85B17"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oświadczeni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e</w:t>
      </w:r>
      <w:r w:rsidR="00D85B17"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wydane przez organizację przyjmującą i podpisane przez uczestnika (w tym przez osoby prowadzące szkolenia, osoby wspomagające proces kształcenia, liderów grupy i decydentów i osobę towarzyszącą</w:t>
      </w:r>
      <w:r w:rsidR="004E2F5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)</w:t>
      </w:r>
      <w:r w:rsidR="00D85B17"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w którym to oświadczeniu wyszczególniono imię i nazwisko uczestnika/osoby towarzyszącej, cel działania, a także daty jego rozpoczęcia i zakończenia.</w:t>
      </w:r>
    </w:p>
    <w:p w14:paraId="6E8587C2" w14:textId="26F6D1D0" w:rsidR="00D85B17" w:rsidRPr="00D85B17" w:rsidRDefault="00D85B17" w:rsidP="00D85B17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Ponadto, oprócz dokumentów potwierdzających, w przypadku korzystania ze zrównoważonych środków transportu (podróż z wykorzystaniem ekologicznych środków transportu): dokumentem potwierdzającym będzie oświadczenie podpisane przez osobę otrzymującą dotację na pokrycie kosztów podróży. </w:t>
      </w:r>
    </w:p>
    <w:p w14:paraId="13B60A93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49C06EDC" w14:textId="7F9EF02B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</w:t>
      </w:r>
      <w:r w:rsidR="0043712F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miejsce zakończenia podróży jest inne niż miejsce działania, beneficjent musi zgłosić przyczynę tej różnicy. W przypadku gdy podróż nie odbyła się lub</w:t>
      </w:r>
      <w:r w:rsidR="004E2F5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gdy</w:t>
      </w: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została sfinansowana ze źródeł innych niż program Erasmus+, beneficjent wskazuje w swoim sprawozdaniu, że </w:t>
      </w:r>
      <w:r w:rsidR="004E2F53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7669D65E" w14:textId="77777777" w:rsidR="00D85B17" w:rsidRPr="00D85B17" w:rsidRDefault="00D85B17" w:rsidP="00D85B17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5551DC4B" w14:textId="77777777" w:rsidR="00D85B17" w:rsidRPr="00D85B17" w:rsidRDefault="00D85B17" w:rsidP="00D85B17">
      <w:pPr>
        <w:numPr>
          <w:ilvl w:val="0"/>
          <w:numId w:val="3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407D04BC" w14:textId="3F292B09" w:rsidR="00D85B17" w:rsidRPr="00D85B17" w:rsidRDefault="00D85B17" w:rsidP="00D85B17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liczbę dni w przeliczeniu na uczestnika i osobę towarzyszącą z uwzględnieniem decydentów, liderów grupy, osób prowadzących szkolenia i osób wspomagających proces kształcenia przez wkład jednostkowy mający zastosowanie w przeliczeniu na dzień w danym kraju przyjmującym, jak określono w załączniku 3 do umowy. Można dodać dni podróży, jeżeli są one 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istotne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dla danego działania.</w:t>
      </w:r>
    </w:p>
    <w:p w14:paraId="172B71D2" w14:textId="77777777" w:rsidR="00D85B17" w:rsidRPr="00D85B17" w:rsidRDefault="00D85B17" w:rsidP="00D85B17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78BA50BD" w14:textId="77777777" w:rsidR="00D85B17" w:rsidRPr="00D85B17" w:rsidRDefault="00D85B17" w:rsidP="00D85B17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1EB85F7E" w14:textId="77777777" w:rsidR="00D85B17" w:rsidRPr="00D85B17" w:rsidRDefault="00D85B17" w:rsidP="00D85B17">
      <w:pPr>
        <w:numPr>
          <w:ilvl w:val="0"/>
          <w:numId w:val="3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2342FEE" w14:textId="2964BFC1" w:rsidR="00D85B17" w:rsidRPr="00D85B17" w:rsidRDefault="00D85B17" w:rsidP="00D85B17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kwalifikowalne (uprawnione)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uczestnik faktycznie podjął działanie w określonym czasie.</w:t>
      </w:r>
    </w:p>
    <w:p w14:paraId="471F780E" w14:textId="77777777" w:rsidR="00D85B17" w:rsidRPr="00D85B17" w:rsidRDefault="00D85B17" w:rsidP="00D85B17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1D4D8C93" w14:textId="191D0D88" w:rsidR="00D85B17" w:rsidRPr="00D85B17" w:rsidRDefault="00B806E1" w:rsidP="00D85B17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oświadczenie podpisane </w:t>
      </w:r>
      <w:r w:rsidR="00D85B17"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przez uczestnika i organizację przyjmującą, w którym wyszczególniono imię i nazwisko uczestnika, cel działania, a także daty jego rozpoczęcia i zakończenia.</w:t>
      </w:r>
    </w:p>
    <w:p w14:paraId="4316B4ED" w14:textId="77777777" w:rsidR="00D85B17" w:rsidRPr="00D85B17" w:rsidRDefault="00D85B17" w:rsidP="00D85B17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5927B38D" w14:textId="77777777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kern w:val="0"/>
          <w:sz w:val="24"/>
          <w:szCs w:val="24"/>
          <w14:ligatures w14:val="none"/>
        </w:rPr>
      </w:pPr>
      <w:bookmarkStart w:id="0" w:name="_Hlk116664147"/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Uczestnicy muszą skorzystać ze standardowego kwestionariusza internetowego udostępnionego przez Komisję Europejską (sprawozdanie uczestnika), aby przedstawić informacje faktyczne i ocenę działania w zakresie mobilności, jego przygotowania i działań następczych. </w:t>
      </w:r>
    </w:p>
    <w:bookmarkEnd w:id="0"/>
    <w:p w14:paraId="631FFEB0" w14:textId="77777777" w:rsidR="00D85B17" w:rsidRPr="00D85B17" w:rsidRDefault="00D85B17" w:rsidP="00D85B17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5D7A974D" w14:textId="77777777" w:rsidR="00D85B17" w:rsidRPr="00D85B17" w:rsidRDefault="00D85B17" w:rsidP="00D85B17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430B5E5B" w14:textId="1AAAFA88" w:rsidR="00D85B17" w:rsidRPr="00D85B17" w:rsidRDefault="00D85B17" w:rsidP="00D85B17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łączną liczbę uczestników w działaniach w zakresie mobilności przez mający zastosowanie wkład jednostkowy, jak określono w załączniku 3 do umowy. Osoby towarzyszące i liderzy grupy, osoby prowadzące szkolenia, osoby wspomagające proces kształcenia oraz osoby biorące udział w wizytach przygotowawczych nie są uznawane za uczestników działań w zakresie mobilności i nie są</w:t>
      </w:r>
      <w:r w:rsidR="00C16ED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zatem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brane pod uwagę przy obliczaniu wsparcia organizacyjnego.</w:t>
      </w:r>
    </w:p>
    <w:p w14:paraId="262FACCA" w14:textId="77777777" w:rsidR="00D85B17" w:rsidRPr="00D85B17" w:rsidRDefault="00D85B17" w:rsidP="00D85B17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E049229" w14:textId="0A9CD9A6" w:rsidR="00D85B17" w:rsidRPr="00D85B17" w:rsidRDefault="00D85B17" w:rsidP="00D85B17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organizacyjne jest </w:t>
      </w:r>
      <w:r w:rsidR="00B806E1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gdy uczestnik faktycznie podjął działanie. </w:t>
      </w:r>
    </w:p>
    <w:p w14:paraId="6067DB07" w14:textId="77777777" w:rsidR="00D85B17" w:rsidRPr="00D85B17" w:rsidRDefault="00D85B17" w:rsidP="00D85B17">
      <w:pPr>
        <w:numPr>
          <w:ilvl w:val="0"/>
          <w:numId w:val="4"/>
        </w:numPr>
        <w:suppressAutoHyphens/>
        <w:spacing w:after="200" w:line="100" w:lineRule="atLeast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0B4A74DC" w14:textId="3E567478" w:rsidR="00D85B17" w:rsidRPr="00D85B17" w:rsidRDefault="00B025B1" w:rsidP="00D85B17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lastRenderedPageBreak/>
        <w:t xml:space="preserve">Dokumentem potwierdzającym jest oświadczenie podpisane </w:t>
      </w:r>
      <w:r w:rsidR="00D85B17"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przez uczestnika i organizację przyjmującą, w którym wyszczególniono imię i nazwisko uczestnika, cel działania, a także daty jego rozpoczęcia i zakończenia.</w:t>
      </w:r>
    </w:p>
    <w:p w14:paraId="4271E32E" w14:textId="77777777" w:rsidR="00D85B17" w:rsidRPr="00D85B17" w:rsidDel="00CD2603" w:rsidRDefault="00D85B17" w:rsidP="00D85B17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Sprawozdawczość: </w:t>
      </w:r>
    </w:p>
    <w:p w14:paraId="26252B96" w14:textId="77777777" w:rsidR="00D85B17" w:rsidRPr="00D85B17" w:rsidRDefault="00D85B17" w:rsidP="00B025B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Koordynator musi zgłosić wszelkie działania w zakresie mobilności zrealizowane w ramach projektu, w tym działania z kraju przyjmującego.</w:t>
      </w:r>
    </w:p>
    <w:p w14:paraId="7B05E517" w14:textId="0F709517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Uczestnicy działań powinni złożyć sprawozdanie z tych działań z wykorzystaniem  kwestionariusza</w:t>
      </w:r>
      <w:r w:rsidR="00C16ED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online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, w którym przedstawią informacje zwrotne na temat faktycznych i jakościowych elementów okresu działania, a także przygotowania do niego i działań podejmowanych po jego zakończeniu.</w:t>
      </w:r>
    </w:p>
    <w:p w14:paraId="22110A2E" w14:textId="77777777" w:rsidR="00B025B1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D85B17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1.4-1.6 </w:t>
      </w:r>
    </w:p>
    <w:p w14:paraId="2C32AE20" w14:textId="11C5D7E6" w:rsidR="00D85B17" w:rsidRPr="00B201A4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Nie dotyczy</w:t>
      </w:r>
      <w:r w:rsidR="00B025B1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2F4EC463" w14:textId="77777777" w:rsidR="00D85B17" w:rsidRPr="00D85B17" w:rsidRDefault="00D85B17" w:rsidP="00D85B17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7BD0DDBB" w14:textId="77777777" w:rsidR="00D85B17" w:rsidRPr="00D85B17" w:rsidRDefault="00D85B17" w:rsidP="00D85B17">
      <w:pPr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16D751FC" w14:textId="77777777" w:rsidR="00D85B17" w:rsidRPr="00D85B17" w:rsidRDefault="00D85B17" w:rsidP="00D85B17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5D70FE8C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łączną liczbę uczestników o mniejszych szansach działań w zakresie mobilności przez mający zastosowanie wkład jednostkowy, jak określono w załączniku 3 do umowy.</w:t>
      </w:r>
    </w:p>
    <w:p w14:paraId="52E21E12" w14:textId="77777777" w:rsidR="00D85B17" w:rsidRPr="00D85B17" w:rsidRDefault="00D85B17" w:rsidP="00D85B17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A870E1" w14:textId="77777777" w:rsidR="00D85B17" w:rsidRPr="00D85B17" w:rsidRDefault="00D85B17" w:rsidP="00D85B17">
      <w:pPr>
        <w:numPr>
          <w:ilvl w:val="0"/>
          <w:numId w:val="5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23FF4780" w14:textId="4F126723" w:rsidR="00D85B17" w:rsidRPr="00D85B17" w:rsidRDefault="00D85B17" w:rsidP="00D85B17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włączenia dla organizacji </w:t>
      </w:r>
      <w:r w:rsidR="00B025B1">
        <w:rPr>
          <w:rFonts w:ascii="Times New Roman" w:eastAsia="Calibri" w:hAnsi="Times New Roman" w:cs="Times New Roman"/>
          <w:kern w:val="0"/>
          <w:sz w:val="24"/>
          <w14:ligatures w14:val="none"/>
        </w:rPr>
        <w:t>jest kwalifikowalne (uprawnione)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dany uczestnik faktycznie podjął działanie a organizacja uczestnicząca zorganizowała działania w zakresie mobilności tego uczestnika.</w:t>
      </w:r>
    </w:p>
    <w:p w14:paraId="1366B239" w14:textId="77777777" w:rsidR="00D85B17" w:rsidRPr="00D85B17" w:rsidRDefault="00D85B17" w:rsidP="00D85B17">
      <w:pPr>
        <w:numPr>
          <w:ilvl w:val="0"/>
          <w:numId w:val="5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5CFFB70" w14:textId="6D144362" w:rsidR="00D85B17" w:rsidRPr="00D85B17" w:rsidRDefault="00B025B1" w:rsidP="00D85B17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Dokumentem potwierdzającym jest </w:t>
      </w:r>
      <w:r w:rsidR="00D85B17" w:rsidRPr="00D85B17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oświadczeni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</w:t>
      </w:r>
      <w:r w:rsidR="00D85B17" w:rsidRPr="00D85B17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podpisane przez uczestnika i organizację przyjmującą i wysyłającą, w którym wyszczególniono imię i nazwisko uczestnika</w:t>
      </w:r>
      <w:r w:rsidR="00C16ED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D85B17" w:rsidRPr="00D85B17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cel działania</w:t>
      </w:r>
      <w:r w:rsidR="00C16ED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a także daty jego rozpoczęcia i zakończenia</w:t>
      </w:r>
      <w:r w:rsidR="00D85B17" w:rsidRPr="00D85B17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 </w:t>
      </w:r>
    </w:p>
    <w:p w14:paraId="76EDE382" w14:textId="08EF72AC" w:rsidR="00D85B17" w:rsidRDefault="00D85B17" w:rsidP="00D85B17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Ponadto: dokumentacja określona przez </w:t>
      </w:r>
      <w:r w:rsidR="00B025B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</w:t>
      </w:r>
      <w:r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gencję </w:t>
      </w:r>
      <w:r w:rsidR="00B025B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</w:t>
      </w:r>
      <w:r w:rsidRPr="00D85B1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arodową jako dopuszczalny dowód na to, że uczestnik należy do jednej z kategorii osób o mniejszych szansach wymienionych w przewodniku po programie.</w:t>
      </w:r>
    </w:p>
    <w:p w14:paraId="437432EC" w14:textId="62676C31" w:rsidR="00B025B1" w:rsidRPr="00B025B1" w:rsidRDefault="00B025B1" w:rsidP="00D85B17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B025B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1.8-1.9</w:t>
      </w:r>
    </w:p>
    <w:p w14:paraId="6B03A0ED" w14:textId="4AD14924" w:rsidR="00B025B1" w:rsidRPr="00B201A4" w:rsidRDefault="00B025B1" w:rsidP="00D85B17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B201A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Nie dotyczy.</w:t>
      </w:r>
    </w:p>
    <w:p w14:paraId="1F3DDAAE" w14:textId="77777777" w:rsidR="00D85B17" w:rsidRPr="00D85B17" w:rsidRDefault="00D85B17" w:rsidP="00D85B17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lastRenderedPageBreak/>
        <w:t>1.10 Wizyty przygotowawcze</w:t>
      </w:r>
    </w:p>
    <w:p w14:paraId="22FB00C8" w14:textId="77777777" w:rsidR="00D85B17" w:rsidRPr="00D85B17" w:rsidRDefault="00D85B17" w:rsidP="00D85B17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jednostkowego:</w:t>
      </w:r>
    </w:p>
    <w:p w14:paraId="1259BBA5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17806B41" w14:textId="77777777" w:rsidR="00D85B17" w:rsidRPr="00D85B17" w:rsidRDefault="00D85B17" w:rsidP="00D85B17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49F6CF0" w14:textId="77777777" w:rsidR="00D85B17" w:rsidRPr="00D85B17" w:rsidRDefault="00D85B17" w:rsidP="00D85B17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323023C" w14:textId="650ED87F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Wkład jednostkowy na wizytę przygotowawczą </w:t>
      </w:r>
      <w:r w:rsidR="00CA3766">
        <w:rPr>
          <w:rFonts w:ascii="Times New Roman" w:eastAsia="Calibri" w:hAnsi="Times New Roman" w:cs="Times New Roman"/>
          <w:kern w:val="0"/>
          <w:sz w:val="24"/>
          <w14:ligatures w14:val="none"/>
        </w:rPr>
        <w:t>jest kwalifikowalny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, gdy dany uczestnik faktycznie wziął udział w wizycie przygotowawczej.</w:t>
      </w:r>
    </w:p>
    <w:p w14:paraId="5119A9D6" w14:textId="77777777" w:rsidR="00D85B17" w:rsidRPr="00D85B17" w:rsidRDefault="00D85B17" w:rsidP="00D85B17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6095621D" w14:textId="2746DDC1" w:rsidR="00D85B17" w:rsidRDefault="00CA3766" w:rsidP="204578C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204578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Dokumentem potwierdzającym jest wypełniony program </w:t>
      </w:r>
      <w:r w:rsidR="00D85B17" w:rsidRPr="204578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spotkania, zawierając</w:t>
      </w:r>
      <w:r w:rsidRPr="204578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="00D85B17" w:rsidRPr="204578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imiona i nazwiska osób przyjeżdżających, podpisany przez osoby przyjeżdżające i organizację przyjmującą. </w:t>
      </w:r>
    </w:p>
    <w:p w14:paraId="2D468587" w14:textId="77777777" w:rsidR="00B201A4" w:rsidRDefault="00B201A4" w:rsidP="00D85B1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</w:p>
    <w:p w14:paraId="31C999AE" w14:textId="77777777" w:rsidR="00B201A4" w:rsidRPr="00D85B17" w:rsidRDefault="00B201A4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5DE1D789" w14:textId="77777777" w:rsidR="00D85B17" w:rsidRPr="00D85B17" w:rsidRDefault="00D85B17" w:rsidP="00D85B17">
      <w:pPr>
        <w:keepNext/>
        <w:keepLines/>
        <w:numPr>
          <w:ilvl w:val="0"/>
          <w:numId w:val="11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3C169D47" w14:textId="77777777" w:rsidR="00D85B17" w:rsidRPr="00D85B17" w:rsidRDefault="00D85B17" w:rsidP="00D85B17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4A9C85F5" w14:textId="77777777" w:rsidR="00D85B17" w:rsidRPr="00D85B17" w:rsidRDefault="00D85B17" w:rsidP="00D85B17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71CBE7AF" w14:textId="77777777" w:rsidR="00D85B17" w:rsidRPr="00D85B17" w:rsidRDefault="00D85B17" w:rsidP="00D85B17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3684230E" w14:textId="77777777" w:rsidR="00D85B17" w:rsidRPr="00D85B17" w:rsidRDefault="00D85B17" w:rsidP="00D85B17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01A4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06419AF1" w14:textId="244F6425" w:rsidR="00D85B17" w:rsidRPr="00D85B17" w:rsidRDefault="00D85B17" w:rsidP="00D85B17">
      <w:pPr>
        <w:tabs>
          <w:tab w:val="left" w:pos="0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koszty bezpośrednio związane z uczestnikami o mniejszych szansach i osobami im towarzyszącymi. Jeżeli </w:t>
      </w:r>
      <w:r w:rsidR="00C16ED1">
        <w:rPr>
          <w:rFonts w:ascii="Times New Roman" w:eastAsia="Calibri" w:hAnsi="Times New Roman" w:cs="Times New Roman"/>
          <w:kern w:val="0"/>
          <w:sz w:val="24"/>
          <w14:ligatures w14:val="none"/>
        </w:rPr>
        <w:t>dana osoba</w:t>
      </w:r>
      <w:r w:rsidR="00C16ED1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występuje o zwrot kosztów podróży i wsparcia indywidualnego w ramach tej kategorii budżetu, nie można wnioskować o wkład jednostkowy w odniesieniu do tych kategorii dla </w:t>
      </w:r>
      <w:r w:rsidR="00C16ED1">
        <w:rPr>
          <w:rFonts w:ascii="Times New Roman" w:eastAsia="Calibri" w:hAnsi="Times New Roman" w:cs="Times New Roman"/>
          <w:kern w:val="0"/>
          <w:sz w:val="24"/>
          <w14:ligatures w14:val="none"/>
        </w:rPr>
        <w:t>tej samej osoby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DE1D4A3" w14:textId="77777777" w:rsidR="00D85B17" w:rsidRPr="00D85B17" w:rsidRDefault="00D85B17" w:rsidP="00CA3766">
      <w:pPr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BA736D2" w14:textId="14C19C70" w:rsidR="00D85B17" w:rsidRPr="00D85B17" w:rsidRDefault="00E35E8C" w:rsidP="00D85B17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dowód zapłaty powiązanych kosztów na podstawie faktur</w:t>
      </w:r>
      <w:r w:rsidR="00D85B17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, w których to fakturach wyszczególniono nazwę i adres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podmiotu</w:t>
      </w:r>
      <w:r w:rsidR="00D85B17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58EF0CAD" w14:textId="77777777" w:rsidR="00D85B17" w:rsidRPr="00D85B17" w:rsidRDefault="00D85B17" w:rsidP="00B201A4">
      <w:pPr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5C62263" w14:textId="77777777" w:rsidR="00D85B17" w:rsidRPr="00D85B17" w:rsidRDefault="00D85B17" w:rsidP="00D85B17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W odniesieniu do każdej pozycji kosztów w tej kategorii budżetowej beneficjent musi podać rodzaj kosztów i rzeczywistą kwotę poniesionych kosztów. </w:t>
      </w:r>
    </w:p>
    <w:p w14:paraId="7D220C20" w14:textId="77777777" w:rsidR="00D85B17" w:rsidRPr="00D85B17" w:rsidRDefault="00D85B17" w:rsidP="00D85B17">
      <w:pPr>
        <w:keepNext/>
        <w:keepLines/>
        <w:numPr>
          <w:ilvl w:val="1"/>
          <w:numId w:val="11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D85B17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1E381180" w14:textId="77777777" w:rsidR="00D85B17" w:rsidRPr="00D85B17" w:rsidRDefault="00D85B17" w:rsidP="00D85B17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6804284D" w14:textId="77777777" w:rsidR="00D85B17" w:rsidRPr="00D85B17" w:rsidRDefault="00D85B17" w:rsidP="00D85B1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028AF2C9" w14:textId="77777777" w:rsidR="00D85B17" w:rsidRPr="00D85B17" w:rsidRDefault="00D85B17" w:rsidP="00D85B17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2790B035" w14:textId="7DA3AB0F" w:rsidR="00D85B17" w:rsidRPr="00D85B17" w:rsidRDefault="00D85B17" w:rsidP="00D85B17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CA3766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CA3766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74C4BB04" w14:textId="6C788E41" w:rsidR="00D85B17" w:rsidRPr="00D85B17" w:rsidRDefault="00D85B17" w:rsidP="00D85B17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  <w:t>Wysokie koszty podróży: koszty podróży w najkorzystniejszy ekonomicznie, a zarazem efektywny sposób, jeżeli wkład jednostkowy nie pokrywa co najmniej 70 % kosztów podróży.</w:t>
      </w:r>
      <w:r w:rsidR="001C055B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  <w:t xml:space="preserve"> Koszty nadzwyczajne związane z wysokimi kosztami podróży zastępują wsparcie podróży.</w:t>
      </w:r>
      <w:r w:rsidRPr="00D85B17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  <w:t>  </w:t>
      </w:r>
    </w:p>
    <w:p w14:paraId="3A479086" w14:textId="77777777" w:rsidR="00D85B17" w:rsidRPr="00D85B17" w:rsidRDefault="00D85B17" w:rsidP="00D85B17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>Koszty wiz i koszty związane z otrzymaniem wiz, koszty zezwoleń na pobyt, szczepień i zaświadczeń lekarskich.</w:t>
      </w:r>
    </w:p>
    <w:p w14:paraId="6680391F" w14:textId="77777777" w:rsidR="00D85B17" w:rsidRPr="00D85B17" w:rsidRDefault="00D85B17" w:rsidP="00D85B17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1C4F4C" w14:textId="77777777" w:rsidR="00D85B17" w:rsidRPr="00D85B17" w:rsidRDefault="00D85B17" w:rsidP="00D85B1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391B0C2C" w14:textId="77777777" w:rsidR="00D85B17" w:rsidRPr="00D85B17" w:rsidRDefault="00D85B17" w:rsidP="00D85B17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AECD99" w14:textId="25A84CB5" w:rsidR="00D85B17" w:rsidRPr="00D85B17" w:rsidRDefault="00C16ED1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W przypadku gwarancji dotyczącej płatności zaliczkowych: dowód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poniesienia kosztów związanych z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gwarancją finansową, 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którym wyszczególniono nazwę i adres 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podmiotu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udzielającego gwarancji, 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kwotę i walutę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gwarancji oraz datę jej udzielenia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oraz który opatrzono datą i podpisem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przedstawiciela prawnego 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podmiotu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</w:t>
      </w:r>
      <w:r w:rsidR="00D85B17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161249B7" w14:textId="77777777" w:rsidR="00D85B17" w:rsidRPr="00D85B17" w:rsidRDefault="00D85B17" w:rsidP="00D85B17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1867A8" w14:textId="6B017FAB" w:rsidR="00426E9F" w:rsidRDefault="00426E9F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podróży: dowód opłacenia oraz faktury stanowiące dowód opłacenia powiązanych kosztów, w których to fakturach wyszczególniono nazwę i adres 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podmiotu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 i trasę podróży</w:t>
      </w:r>
    </w:p>
    <w:p w14:paraId="56A2B0DE" w14:textId="5771D785" w:rsidR="00D85B17" w:rsidRPr="00B201A4" w:rsidRDefault="00D85B17" w:rsidP="00D85B17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</w:t>
      </w:r>
      <w:r w:rsidR="00C16ED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wiz i kosztów związanych z otrzymaniem wiz, kosztów zezwoleń na pobyt, szczepień i zaświadczeń lekarskich: faktury stanowiące dowód opłacenia </w:t>
      </w:r>
      <w:r w:rsidR="00E35E8C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powiązanych kosztów na podstawie faktur</w:t>
      </w: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2834DA"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201A4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 i trasę podróży.</w:t>
      </w:r>
    </w:p>
    <w:p w14:paraId="48D7B6DA" w14:textId="77777777" w:rsidR="00D85B17" w:rsidRPr="00D85B17" w:rsidRDefault="00D85B17" w:rsidP="00D85B17">
      <w:pPr>
        <w:keepNext/>
        <w:keepLines/>
        <w:numPr>
          <w:ilvl w:val="1"/>
          <w:numId w:val="7"/>
        </w:numPr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00FFFF"/>
          <w14:ligatures w14:val="none"/>
        </w:rPr>
      </w:pPr>
      <w:r w:rsidRPr="00D85B17">
        <w:rPr>
          <w:rFonts w:ascii="Times New Roman Bold" w:eastAsia="Times New Roman" w:hAnsi="Times New Roman Bold" w:cs="Times New Roman"/>
          <w:bCs/>
          <w:kern w:val="0"/>
          <w:sz w:val="24"/>
          <w:szCs w:val="26"/>
          <w14:ligatures w14:val="none"/>
        </w:rPr>
        <w:t>Rozwój systemu i działania informacyjne</w:t>
      </w:r>
    </w:p>
    <w:p w14:paraId="168EACA1" w14:textId="77777777" w:rsidR="00D85B17" w:rsidRPr="00D85B17" w:rsidRDefault="00D85B17" w:rsidP="00D85B17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A815162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Dotacja stanowi zwrot 80% kosztów kwalifikowalnych rzeczywiście poniesionych w związku z kosztami bezpośrednio związanymi z realizacją działań uzupełniających i obejmuje zryczałtowaną kwotę pokrywającą koszty pośrednie w wysokości nieprzekraczającej 7% kwalifikowalnych kosztów bezpośrednich działań uzupełniających.</w:t>
      </w:r>
    </w:p>
    <w:p w14:paraId="4E1C25F2" w14:textId="77777777" w:rsidR="00D85B17" w:rsidRPr="00D85B17" w:rsidRDefault="00D85B17" w:rsidP="00D85B17">
      <w:pPr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E88CCF" w14:textId="77777777" w:rsidR="00D85B17" w:rsidRPr="00D85B17" w:rsidRDefault="00D85B17" w:rsidP="00D85B1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7C6E9725" w14:textId="77777777" w:rsidR="00D85B17" w:rsidRPr="00D85B17" w:rsidRDefault="00D85B17" w:rsidP="00D85B17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A95E41" w14:textId="77777777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bezpośrednie i pośrednie (zob. art. 6.1 umowy o udzielenie dotacji). </w:t>
      </w:r>
    </w:p>
    <w:p w14:paraId="3191A82D" w14:textId="77777777" w:rsidR="00D85B17" w:rsidRPr="00D85B17" w:rsidRDefault="00D85B17" w:rsidP="00D85B1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3BED818B" w14:textId="77777777" w:rsidR="00D85B17" w:rsidRPr="00D85B17" w:rsidRDefault="00D85B17" w:rsidP="00D85B17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8F7801" w14:textId="0B3704BC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opłacenia powiązanych kosztów mogą stanowić faktury potwierdzające poniesione koszty rzeczywiste, w których to fakturach wyszczególniono nazwę i adres </w:t>
      </w:r>
      <w:r w:rsidR="002834DA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2834DA"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faktury.</w:t>
      </w:r>
    </w:p>
    <w:p w14:paraId="17FB9548" w14:textId="77777777" w:rsidR="00D85B17" w:rsidRPr="00D85B17" w:rsidRDefault="00D85B17" w:rsidP="00D85B17">
      <w:pPr>
        <w:suppressAutoHyphens/>
        <w:spacing w:after="0" w:line="276" w:lineRule="auto"/>
        <w:ind w:left="106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9AB99C" w14:textId="77777777" w:rsidR="00D85B17" w:rsidRPr="00D85B17" w:rsidRDefault="00D85B17" w:rsidP="00D85B17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</w:p>
    <w:p w14:paraId="2FCF4FF8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85B17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podać rodzaj kosztów bezpośrednich i rzeczywistą kwotę poniesionych kosztów.</w:t>
      </w:r>
    </w:p>
    <w:p w14:paraId="3F3B9CB5" w14:textId="77777777" w:rsidR="00D85B17" w:rsidRPr="00D85B17" w:rsidRDefault="00D85B17" w:rsidP="00D85B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F7ADC2" w14:textId="77777777" w:rsidR="00D85B17" w:rsidRPr="00D85B17" w:rsidRDefault="00D85B17" w:rsidP="00D85B1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D1DBCB" w14:textId="77777777" w:rsidR="00D85B17" w:rsidRPr="00D85B17" w:rsidRDefault="00D85B17" w:rsidP="00D85B1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FCDE20" w14:textId="77777777" w:rsidR="00A05DE9" w:rsidRDefault="00A05DE9"/>
    <w:sectPr w:rsidR="00A05DE9" w:rsidSect="00D85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FA7D" w14:textId="77777777" w:rsidR="001C055B" w:rsidRDefault="001C055B">
      <w:pPr>
        <w:spacing w:after="0" w:line="240" w:lineRule="auto"/>
      </w:pPr>
      <w:r>
        <w:separator/>
      </w:r>
    </w:p>
  </w:endnote>
  <w:endnote w:type="continuationSeparator" w:id="0">
    <w:p w14:paraId="634F396F" w14:textId="77777777" w:rsidR="001C055B" w:rsidRDefault="001C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6C3E" w14:textId="77777777" w:rsidR="00CA3766" w:rsidRDefault="00CA3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A474" w14:textId="77777777" w:rsidR="00CA3766" w:rsidRPr="00D85B17" w:rsidRDefault="00CA3766" w:rsidP="00655116">
    <w:pPr>
      <w:pStyle w:val="Stopka"/>
      <w:rPr>
        <w:rFonts w:ascii="Calibri Light" w:eastAsia="Times New Roman" w:hAnsi="Calibri Light" w:cs="Times New Roman"/>
        <w:color w:val="5B9BD5"/>
        <w:sz w:val="20"/>
        <w:szCs w:val="20"/>
      </w:rPr>
    </w:pPr>
    <w:r w:rsidRPr="00D85B17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2DBD2" wp14:editId="6C27FE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26192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D85B17">
      <w:rPr>
        <w:color w:val="5B9BD5"/>
      </w:rPr>
      <w:t xml:space="preserve"> </w:t>
    </w:r>
    <w:r w:rsidRPr="00D85B17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D85B17">
      <w:rPr>
        <w:rFonts w:eastAsia="Times New Roman"/>
        <w:sz w:val="20"/>
        <w:szCs w:val="20"/>
      </w:rPr>
      <w:fldChar w:fldCharType="begin"/>
    </w:r>
    <w:r w:rsidRPr="00655116">
      <w:rPr>
        <w:sz w:val="20"/>
        <w:szCs w:val="20"/>
      </w:rPr>
      <w:instrText>PAGE    \* MERGEFORMAT</w:instrText>
    </w:r>
    <w:r w:rsidRPr="00D85B17">
      <w:rPr>
        <w:rFonts w:eastAsia="Times New Roman"/>
        <w:sz w:val="20"/>
        <w:szCs w:val="20"/>
      </w:rPr>
      <w:fldChar w:fldCharType="separate"/>
    </w:r>
    <w:r w:rsidRPr="00D85B17">
      <w:rPr>
        <w:rFonts w:ascii="Calibri Light" w:eastAsia="Times New Roman" w:hAnsi="Calibri Light" w:cs="Times New Roman"/>
        <w:sz w:val="20"/>
        <w:szCs w:val="20"/>
      </w:rPr>
      <w:t>2</w:t>
    </w:r>
    <w:r w:rsidRPr="00D85B17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2CE09B88" w14:textId="77777777" w:rsidR="00CA3766" w:rsidRDefault="00CA3766" w:rsidP="00655116">
    <w:pPr>
      <w:pStyle w:val="Stopka"/>
      <w:rPr>
        <w:rFonts w:cs="Times New Roman"/>
        <w:color w:val="000000"/>
        <w:sz w:val="20"/>
        <w:szCs w:val="20"/>
      </w:rPr>
    </w:pPr>
    <w:r w:rsidRPr="00655116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3FBB7C62" w14:textId="77777777" w:rsidR="00CA3766" w:rsidRDefault="00CA3766" w:rsidP="00655116">
    <w:pPr>
      <w:pStyle w:val="Stopka"/>
    </w:pPr>
    <w:r w:rsidRPr="00655116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E1DF" w14:textId="77777777" w:rsidR="00CA3766" w:rsidRDefault="00CA3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3A71" w14:textId="77777777" w:rsidR="001C055B" w:rsidRDefault="001C055B">
      <w:pPr>
        <w:spacing w:after="0" w:line="240" w:lineRule="auto"/>
      </w:pPr>
      <w:r>
        <w:separator/>
      </w:r>
    </w:p>
  </w:footnote>
  <w:footnote w:type="continuationSeparator" w:id="0">
    <w:p w14:paraId="4C36A6E2" w14:textId="77777777" w:rsidR="001C055B" w:rsidRDefault="001C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DF60" w14:textId="77777777" w:rsidR="00CA3766" w:rsidRDefault="00CA37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A4C6" w14:textId="77777777" w:rsidR="00CA3766" w:rsidRDefault="00CA37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1592" w14:textId="77777777" w:rsidR="00CA3766" w:rsidRDefault="00CA3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F36C258E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602DDD"/>
    <w:multiLevelType w:val="multilevel"/>
    <w:tmpl w:val="6D281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2273EF"/>
    <w:multiLevelType w:val="hybridMultilevel"/>
    <w:tmpl w:val="56AEB35A"/>
    <w:lvl w:ilvl="0" w:tplc="FF80963A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47302"/>
    <w:multiLevelType w:val="hybridMultilevel"/>
    <w:tmpl w:val="D37AB07A"/>
    <w:lvl w:ilvl="0" w:tplc="CB007E6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4772"/>
    <w:multiLevelType w:val="hybridMultilevel"/>
    <w:tmpl w:val="444CAB22"/>
    <w:lvl w:ilvl="0" w:tplc="DC486C3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B2B36"/>
    <w:multiLevelType w:val="hybridMultilevel"/>
    <w:tmpl w:val="464AFD44"/>
    <w:lvl w:ilvl="0" w:tplc="A72483D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9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51717"/>
    <w:multiLevelType w:val="hybridMultilevel"/>
    <w:tmpl w:val="E7DEE63C"/>
    <w:lvl w:ilvl="0" w:tplc="19426CB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7469131">
    <w:abstractNumId w:val="0"/>
  </w:num>
  <w:num w:numId="2" w16cid:durableId="27072871">
    <w:abstractNumId w:val="5"/>
  </w:num>
  <w:num w:numId="3" w16cid:durableId="1587499974">
    <w:abstractNumId w:val="4"/>
  </w:num>
  <w:num w:numId="4" w16cid:durableId="1277978396">
    <w:abstractNumId w:val="7"/>
  </w:num>
  <w:num w:numId="5" w16cid:durableId="495347084">
    <w:abstractNumId w:val="8"/>
  </w:num>
  <w:num w:numId="6" w16cid:durableId="1468280256">
    <w:abstractNumId w:val="6"/>
  </w:num>
  <w:num w:numId="7" w16cid:durableId="40909318">
    <w:abstractNumId w:val="12"/>
  </w:num>
  <w:num w:numId="8" w16cid:durableId="1226263576">
    <w:abstractNumId w:val="3"/>
  </w:num>
  <w:num w:numId="9" w16cid:durableId="945969187">
    <w:abstractNumId w:val="10"/>
  </w:num>
  <w:num w:numId="10" w16cid:durableId="904491215">
    <w:abstractNumId w:val="11"/>
  </w:num>
  <w:num w:numId="11" w16cid:durableId="1824468106">
    <w:abstractNumId w:val="9"/>
  </w:num>
  <w:num w:numId="12" w16cid:durableId="369494891">
    <w:abstractNumId w:val="2"/>
  </w:num>
  <w:num w:numId="13" w16cid:durableId="184643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7"/>
    <w:rsid w:val="000B50AF"/>
    <w:rsid w:val="000E789A"/>
    <w:rsid w:val="001C055B"/>
    <w:rsid w:val="00276D0D"/>
    <w:rsid w:val="002834DA"/>
    <w:rsid w:val="002B7B8F"/>
    <w:rsid w:val="00426E9F"/>
    <w:rsid w:val="0043712F"/>
    <w:rsid w:val="004E2F53"/>
    <w:rsid w:val="005A3910"/>
    <w:rsid w:val="005E3E65"/>
    <w:rsid w:val="00665AF1"/>
    <w:rsid w:val="007965E8"/>
    <w:rsid w:val="008B6632"/>
    <w:rsid w:val="00A05DE9"/>
    <w:rsid w:val="00AC01EA"/>
    <w:rsid w:val="00B025B1"/>
    <w:rsid w:val="00B201A4"/>
    <w:rsid w:val="00B806E1"/>
    <w:rsid w:val="00C16ED1"/>
    <w:rsid w:val="00C55880"/>
    <w:rsid w:val="00CA3766"/>
    <w:rsid w:val="00D85B17"/>
    <w:rsid w:val="00E06AC6"/>
    <w:rsid w:val="00E35E8C"/>
    <w:rsid w:val="00FD592E"/>
    <w:rsid w:val="204578C4"/>
    <w:rsid w:val="7987C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ACEF"/>
  <w15:chartTrackingRefBased/>
  <w15:docId w15:val="{8C1185F4-3BFD-48C3-87BF-3FC5410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B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B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B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B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B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B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B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B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B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B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B1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D8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B17"/>
  </w:style>
  <w:style w:type="paragraph" w:styleId="Stopka">
    <w:name w:val="footer"/>
    <w:basedOn w:val="Normalny"/>
    <w:link w:val="StopkaZnak"/>
    <w:uiPriority w:val="99"/>
    <w:semiHidden/>
    <w:unhideWhenUsed/>
    <w:rsid w:val="00D8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B17"/>
  </w:style>
  <w:style w:type="paragraph" w:styleId="Poprawka">
    <w:name w:val="Revision"/>
    <w:hidden/>
    <w:uiPriority w:val="99"/>
    <w:semiHidden/>
    <w:rsid w:val="00B806E1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10736</Characters>
  <Application>Microsoft Office Word</Application>
  <DocSecurity>0</DocSecurity>
  <Lines>89</Lines>
  <Paragraphs>24</Paragraphs>
  <ScaleCrop>false</ScaleCrop>
  <Company>Fundacja Rozwoju Systemu Edukacji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2025-04-29T16:01:00Z</dcterms:created>
  <dcterms:modified xsi:type="dcterms:W3CDTF">2025-05-12T21:55:00Z</dcterms:modified>
</cp:coreProperties>
</file>