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EB333" w14:textId="77777777" w:rsidR="00BA432A" w:rsidRPr="00BA432A" w:rsidRDefault="00BA432A" w:rsidP="00BA432A">
      <w:pPr>
        <w:keepNext/>
        <w:keepLines/>
        <w:spacing w:before="200" w:after="200" w:line="240" w:lineRule="auto"/>
        <w:ind w:left="1416" w:firstLine="381"/>
        <w:outlineLvl w:val="5"/>
        <w:rPr>
          <w:rFonts w:ascii="Times New Roman" w:eastAsia="Times New Roman" w:hAnsi="Times New Roman" w:cs="Times New Roman"/>
          <w:b/>
          <w:iCs/>
          <w:color w:val="000000"/>
          <w:kern w:val="0"/>
          <w:szCs w:val="28"/>
          <w:u w:val="single"/>
          <w:lang w:eastAsia="en-GB"/>
          <w14:ligatures w14:val="none"/>
        </w:rPr>
      </w:pPr>
      <w:r w:rsidRPr="00BA432A">
        <w:rPr>
          <w:rFonts w:ascii="Times New Roman" w:eastAsia="Times New Roman" w:hAnsi="Times New Roman" w:cs="Times New Roman"/>
          <w:b/>
          <w:iCs/>
          <w:color w:val="000000"/>
          <w:kern w:val="0"/>
          <w:szCs w:val="28"/>
          <w:u w:val="single"/>
          <w:lang w:eastAsia="en-GB"/>
          <w14:ligatures w14:val="none"/>
        </w:rPr>
        <w:t>ZAŁĄCZNIK 3 – STAWKI MAJĄCE ZASTOSOWANIE</w:t>
      </w:r>
    </w:p>
    <w:p w14:paraId="198D630D" w14:textId="77777777" w:rsidR="00BA432A" w:rsidRPr="00BA432A" w:rsidRDefault="00BA432A" w:rsidP="00BA432A">
      <w:pPr>
        <w:keepNext/>
        <w:keepLines/>
        <w:spacing w:after="0" w:line="240" w:lineRule="auto"/>
        <w:ind w:left="1797" w:hanging="1797"/>
        <w:jc w:val="center"/>
        <w:outlineLvl w:val="5"/>
        <w:rPr>
          <w:rFonts w:ascii="Times New Roman" w:eastAsia="Times New Roman" w:hAnsi="Times New Roman" w:cs="Times New Roman"/>
          <w:b/>
          <w:iCs/>
          <w:color w:val="000000"/>
          <w:kern w:val="0"/>
          <w:szCs w:val="28"/>
          <w:u w:val="single"/>
          <w:lang w:eastAsia="en-GB"/>
          <w14:ligatures w14:val="none"/>
        </w:rPr>
      </w:pPr>
      <w:r w:rsidRPr="00BA432A">
        <w:rPr>
          <w:rFonts w:ascii="Times New Roman" w:eastAsia="Times New Roman" w:hAnsi="Times New Roman" w:cs="Times New Roman"/>
          <w:b/>
          <w:iCs/>
          <w:color w:val="000000"/>
          <w:kern w:val="0"/>
          <w:szCs w:val="28"/>
          <w:highlight w:val="yellow"/>
          <w:u w:val="single"/>
          <w:lang w:eastAsia="en-GB"/>
          <w14:ligatures w14:val="none"/>
        </w:rPr>
        <w:t>KA 121 122</w:t>
      </w:r>
    </w:p>
    <w:p w14:paraId="601DB40D" w14:textId="77777777" w:rsidR="00BA432A" w:rsidRPr="00BA432A" w:rsidRDefault="00BA432A" w:rsidP="00BA432A">
      <w:pPr>
        <w:keepNext/>
        <w:keepLines/>
        <w:spacing w:after="0" w:line="240" w:lineRule="auto"/>
        <w:ind w:left="1797" w:hanging="1797"/>
        <w:jc w:val="center"/>
        <w:outlineLvl w:val="5"/>
        <w:rPr>
          <w:rFonts w:ascii="Times New Roman" w:eastAsia="Times New Roman" w:hAnsi="Times New Roman" w:cs="Times New Roman"/>
          <w:b/>
          <w:iCs/>
          <w:color w:val="000000"/>
          <w:kern w:val="0"/>
          <w:szCs w:val="28"/>
          <w:u w:val="single"/>
          <w:lang w:eastAsia="en-GB"/>
          <w14:ligatures w14:val="none"/>
        </w:rPr>
      </w:pPr>
      <w:r w:rsidRPr="00BA432A">
        <w:rPr>
          <w:rFonts w:ascii="Times New Roman" w:eastAsia="Times New Roman" w:hAnsi="Times New Roman" w:cs="Times New Roman"/>
          <w:b/>
          <w:iCs/>
          <w:color w:val="000000"/>
          <w:kern w:val="0"/>
          <w:szCs w:val="28"/>
          <w:u w:val="single"/>
          <w:lang w:eastAsia="en-GB"/>
          <w14:ligatures w14:val="none"/>
        </w:rPr>
        <w:t>(SCH)</w:t>
      </w:r>
    </w:p>
    <w:p w14:paraId="6E9137C1" w14:textId="77777777" w:rsidR="00BA432A" w:rsidRPr="00BA432A" w:rsidRDefault="00BA432A" w:rsidP="00BA432A">
      <w:pPr>
        <w:keepNext/>
        <w:keepLines/>
        <w:spacing w:before="200" w:after="200" w:line="240" w:lineRule="auto"/>
        <w:outlineLvl w:val="5"/>
        <w:rPr>
          <w:rFonts w:ascii="Times New Roman" w:eastAsia="Times New Roman" w:hAnsi="Times New Roman" w:cs="Times New Roman"/>
          <w:b/>
          <w:iCs/>
          <w:color w:val="000000"/>
          <w:kern w:val="0"/>
          <w:szCs w:val="28"/>
          <w:u w:val="single"/>
          <w:lang w:eastAsia="en-GB"/>
          <w14:ligatures w14:val="none"/>
        </w:rPr>
      </w:pPr>
    </w:p>
    <w:p w14:paraId="5414C991" w14:textId="77777777" w:rsidR="00BA432A" w:rsidRPr="00BA432A" w:rsidRDefault="00BA432A" w:rsidP="00BA432A">
      <w:pPr>
        <w:spacing w:after="0" w:line="259" w:lineRule="auto"/>
        <w:jc w:val="center"/>
        <w:rPr>
          <w:rFonts w:ascii="Times New Roman" w:eastAsia="Calibri" w:hAnsi="Times New Roman" w:cs="Times New Roman"/>
          <w:b/>
          <w:kern w:val="0"/>
          <w:sz w:val="22"/>
          <w14:ligatures w14:val="none"/>
        </w:rPr>
      </w:pPr>
      <w:r w:rsidRPr="00BA432A">
        <w:rPr>
          <w:rFonts w:ascii="Times New Roman" w:eastAsia="Calibri" w:hAnsi="Times New Roman" w:cs="Times New Roman"/>
          <w:b/>
          <w:smallCaps/>
          <w:kern w:val="0"/>
          <w:sz w:val="22"/>
          <w:szCs w:val="22"/>
          <w14:ligatures w14:val="none"/>
        </w:rPr>
        <w:t>AKCJA KLUCZOWA 1 – MOBILNOŚĆ</w:t>
      </w:r>
      <w:r w:rsidRPr="00BA432A">
        <w:rPr>
          <w:rFonts w:ascii="Times New Roman" w:eastAsia="Calibri" w:hAnsi="Times New Roman" w:cs="Times New Roman"/>
          <w:b/>
          <w:kern w:val="0"/>
          <w:sz w:val="22"/>
          <w:szCs w:val="22"/>
          <w14:ligatures w14:val="none"/>
        </w:rPr>
        <w:t xml:space="preserve"> UCZNIÓW I KADRY W DZIEDZINIE EDUKACJI SZKOLNEJ </w:t>
      </w:r>
    </w:p>
    <w:p w14:paraId="3C85B397" w14:textId="77777777" w:rsidR="00BA432A" w:rsidRPr="00BA432A" w:rsidRDefault="00BA432A" w:rsidP="00BA432A">
      <w:pPr>
        <w:spacing w:after="0" w:line="259" w:lineRule="auto"/>
        <w:rPr>
          <w:rFonts w:ascii="Times New Roman" w:eastAsia="Calibri" w:hAnsi="Times New Roman" w:cs="Times New Roman"/>
          <w:b/>
          <w:kern w:val="0"/>
          <w:sz w:val="22"/>
          <w14:ligatures w14:val="none"/>
        </w:rPr>
      </w:pPr>
    </w:p>
    <w:p w14:paraId="7047819E" w14:textId="77777777" w:rsidR="00BA432A" w:rsidRPr="00BA432A" w:rsidRDefault="00BA432A" w:rsidP="00BA432A">
      <w:pPr>
        <w:spacing w:after="0" w:line="259" w:lineRule="auto"/>
        <w:rPr>
          <w:rFonts w:ascii="Times New Roman" w:eastAsia="Calibri" w:hAnsi="Times New Roman" w:cs="Times New Roman"/>
          <w:b/>
          <w:kern w:val="0"/>
          <w:sz w:val="22"/>
          <w:szCs w:val="22"/>
          <w14:ligatures w14:val="none"/>
        </w:rPr>
      </w:pPr>
      <w:r w:rsidRPr="00BA432A">
        <w:rPr>
          <w:rFonts w:ascii="Times New Roman" w:eastAsia="Calibri" w:hAnsi="Times New Roman" w:cs="Times New Roman"/>
          <w:b/>
          <w:kern w:val="0"/>
          <w:sz w:val="22"/>
          <w:szCs w:val="22"/>
          <w14:ligatures w14:val="none"/>
        </w:rPr>
        <w:t xml:space="preserve">1. Podróż </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022"/>
        <w:gridCol w:w="3021"/>
        <w:gridCol w:w="3157"/>
      </w:tblGrid>
      <w:tr w:rsidR="00BA432A" w:rsidRPr="00BA432A" w14:paraId="36C9788B" w14:textId="77777777" w:rsidTr="00351BD2">
        <w:trPr>
          <w:trHeight w:val="397"/>
        </w:trPr>
        <w:tc>
          <w:tcPr>
            <w:tcW w:w="164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02447B78"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Odległości</w:t>
            </w:r>
          </w:p>
        </w:tc>
        <w:tc>
          <w:tcPr>
            <w:tcW w:w="164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184161D2"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 xml:space="preserve">Podróż z wykorzystaniem ekologicznych środków transportu </w:t>
            </w:r>
            <w:r w:rsidRPr="00BA432A">
              <w:rPr>
                <w:rFonts w:ascii="Times New Roman" w:eastAsia="Calibri" w:hAnsi="Times New Roman" w:cs="Times New Roman"/>
                <w:b/>
                <w:snapToGrid w:val="0"/>
                <w:kern w:val="0"/>
                <w:sz w:val="22"/>
                <w:szCs w:val="22"/>
                <w14:ligatures w14:val="none"/>
              </w:rPr>
              <w:br/>
              <w:t>Kwota na uczestnika</w:t>
            </w:r>
          </w:p>
        </w:tc>
        <w:tc>
          <w:tcPr>
            <w:tcW w:w="1716" w:type="pct"/>
            <w:tcBorders>
              <w:top w:val="single" w:sz="4" w:space="0" w:color="auto"/>
              <w:left w:val="single" w:sz="4" w:space="0" w:color="auto"/>
              <w:bottom w:val="single" w:sz="4" w:space="0" w:color="auto"/>
              <w:right w:val="single" w:sz="4" w:space="0" w:color="auto"/>
            </w:tcBorders>
            <w:shd w:val="pct10" w:color="auto" w:fill="auto"/>
          </w:tcPr>
          <w:p w14:paraId="1F5263C0"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Podróż bez wykorzystania ekologicznych środków transportu</w:t>
            </w:r>
            <w:r w:rsidRPr="00BA432A">
              <w:rPr>
                <w:rFonts w:ascii="Times New Roman" w:eastAsia="Calibri" w:hAnsi="Times New Roman" w:cs="Times New Roman"/>
                <w:b/>
                <w:snapToGrid w:val="0"/>
                <w:kern w:val="0"/>
                <w:sz w:val="22"/>
                <w:szCs w:val="22"/>
                <w14:ligatures w14:val="none"/>
              </w:rPr>
              <w:br/>
              <w:t>Kwota na uczestnika</w:t>
            </w:r>
          </w:p>
        </w:tc>
      </w:tr>
      <w:tr w:rsidR="00BA432A" w:rsidRPr="00BA432A" w14:paraId="5AEDA602" w14:textId="77777777" w:rsidTr="00351BD2">
        <w:trPr>
          <w:trHeight w:val="397"/>
        </w:trPr>
        <w:tc>
          <w:tcPr>
            <w:tcW w:w="164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6A224462"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10–99 km</w:t>
            </w:r>
          </w:p>
        </w:tc>
        <w:tc>
          <w:tcPr>
            <w:tcW w:w="164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3FA66647"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 xml:space="preserve">56 EUR </w:t>
            </w:r>
          </w:p>
        </w:tc>
        <w:tc>
          <w:tcPr>
            <w:tcW w:w="1716" w:type="pct"/>
            <w:tcBorders>
              <w:top w:val="single" w:sz="4" w:space="0" w:color="auto"/>
              <w:left w:val="single" w:sz="4" w:space="0" w:color="auto"/>
              <w:bottom w:val="single" w:sz="4" w:space="0" w:color="auto"/>
              <w:right w:val="single" w:sz="4" w:space="0" w:color="auto"/>
            </w:tcBorders>
            <w:shd w:val="pct10" w:color="auto" w:fill="auto"/>
          </w:tcPr>
          <w:p w14:paraId="6DAE833D"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28 EUR</w:t>
            </w:r>
          </w:p>
        </w:tc>
      </w:tr>
      <w:tr w:rsidR="00BA432A" w:rsidRPr="00BA432A" w14:paraId="7A758CDD" w14:textId="77777777" w:rsidTr="00351BD2">
        <w:trPr>
          <w:trHeight w:val="397"/>
        </w:trPr>
        <w:tc>
          <w:tcPr>
            <w:tcW w:w="164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6A067576"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100–499 km</w:t>
            </w:r>
          </w:p>
        </w:tc>
        <w:tc>
          <w:tcPr>
            <w:tcW w:w="164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14D52ECC"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 xml:space="preserve">285 EUR </w:t>
            </w:r>
          </w:p>
        </w:tc>
        <w:tc>
          <w:tcPr>
            <w:tcW w:w="1716" w:type="pct"/>
            <w:tcBorders>
              <w:top w:val="single" w:sz="4" w:space="0" w:color="auto"/>
              <w:left w:val="single" w:sz="4" w:space="0" w:color="auto"/>
              <w:bottom w:val="single" w:sz="4" w:space="0" w:color="auto"/>
              <w:right w:val="single" w:sz="4" w:space="0" w:color="auto"/>
            </w:tcBorders>
            <w:shd w:val="pct10" w:color="auto" w:fill="auto"/>
          </w:tcPr>
          <w:p w14:paraId="51711669"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211 EUR</w:t>
            </w:r>
          </w:p>
        </w:tc>
      </w:tr>
      <w:tr w:rsidR="00BA432A" w:rsidRPr="00BA432A" w14:paraId="7EF30144" w14:textId="77777777" w:rsidTr="00351BD2">
        <w:trPr>
          <w:trHeight w:val="397"/>
        </w:trPr>
        <w:tc>
          <w:tcPr>
            <w:tcW w:w="164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0AA9E882"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500–1 999 km</w:t>
            </w:r>
          </w:p>
        </w:tc>
        <w:tc>
          <w:tcPr>
            <w:tcW w:w="164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33497E32"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 xml:space="preserve">417 EUR </w:t>
            </w:r>
          </w:p>
        </w:tc>
        <w:tc>
          <w:tcPr>
            <w:tcW w:w="1716" w:type="pct"/>
            <w:tcBorders>
              <w:top w:val="single" w:sz="4" w:space="0" w:color="auto"/>
              <w:left w:val="single" w:sz="4" w:space="0" w:color="auto"/>
              <w:bottom w:val="single" w:sz="4" w:space="0" w:color="auto"/>
              <w:right w:val="single" w:sz="4" w:space="0" w:color="auto"/>
            </w:tcBorders>
            <w:shd w:val="pct10" w:color="auto" w:fill="auto"/>
          </w:tcPr>
          <w:p w14:paraId="257B1C22"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309 EUR</w:t>
            </w:r>
          </w:p>
        </w:tc>
      </w:tr>
      <w:tr w:rsidR="00BA432A" w:rsidRPr="00BA432A" w14:paraId="0E10EF46" w14:textId="77777777" w:rsidTr="00351BD2">
        <w:trPr>
          <w:trHeight w:val="397"/>
        </w:trPr>
        <w:tc>
          <w:tcPr>
            <w:tcW w:w="164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4B848164"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2 000–2 999 km</w:t>
            </w:r>
          </w:p>
        </w:tc>
        <w:tc>
          <w:tcPr>
            <w:tcW w:w="164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3564C48D"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 xml:space="preserve">535 EUR </w:t>
            </w:r>
          </w:p>
        </w:tc>
        <w:tc>
          <w:tcPr>
            <w:tcW w:w="1716" w:type="pct"/>
            <w:tcBorders>
              <w:top w:val="single" w:sz="4" w:space="0" w:color="auto"/>
              <w:left w:val="single" w:sz="4" w:space="0" w:color="auto"/>
              <w:bottom w:val="single" w:sz="4" w:space="0" w:color="auto"/>
              <w:right w:val="single" w:sz="4" w:space="0" w:color="auto"/>
            </w:tcBorders>
            <w:shd w:val="pct10" w:color="auto" w:fill="auto"/>
          </w:tcPr>
          <w:p w14:paraId="75D52C49"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395 EUR</w:t>
            </w:r>
          </w:p>
        </w:tc>
      </w:tr>
      <w:tr w:rsidR="00BA432A" w:rsidRPr="00BA432A" w14:paraId="1BACEB7C" w14:textId="77777777" w:rsidTr="00351BD2">
        <w:trPr>
          <w:trHeight w:val="397"/>
        </w:trPr>
        <w:tc>
          <w:tcPr>
            <w:tcW w:w="164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3AB8028F"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3 000–3 999 km</w:t>
            </w:r>
          </w:p>
        </w:tc>
        <w:tc>
          <w:tcPr>
            <w:tcW w:w="164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4046EF48"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 xml:space="preserve">785 EUR </w:t>
            </w:r>
          </w:p>
        </w:tc>
        <w:tc>
          <w:tcPr>
            <w:tcW w:w="1716" w:type="pct"/>
            <w:tcBorders>
              <w:top w:val="single" w:sz="4" w:space="0" w:color="auto"/>
              <w:left w:val="single" w:sz="4" w:space="0" w:color="auto"/>
              <w:bottom w:val="single" w:sz="4" w:space="0" w:color="auto"/>
              <w:right w:val="single" w:sz="4" w:space="0" w:color="auto"/>
            </w:tcBorders>
            <w:shd w:val="pct10" w:color="auto" w:fill="auto"/>
          </w:tcPr>
          <w:p w14:paraId="7C5673FF"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580 EUR</w:t>
            </w:r>
          </w:p>
        </w:tc>
      </w:tr>
      <w:tr w:rsidR="00BA432A" w:rsidRPr="00BA432A" w14:paraId="4FBB8F3A" w14:textId="77777777" w:rsidTr="00351BD2">
        <w:trPr>
          <w:trHeight w:val="397"/>
        </w:trPr>
        <w:tc>
          <w:tcPr>
            <w:tcW w:w="164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53D2B29C"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4 000–7 999 km</w:t>
            </w:r>
          </w:p>
        </w:tc>
        <w:tc>
          <w:tcPr>
            <w:tcW w:w="164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551AFE36"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 xml:space="preserve">1 188 EUR </w:t>
            </w:r>
          </w:p>
        </w:tc>
        <w:tc>
          <w:tcPr>
            <w:tcW w:w="1716" w:type="pct"/>
            <w:tcBorders>
              <w:top w:val="single" w:sz="4" w:space="0" w:color="auto"/>
              <w:left w:val="single" w:sz="4" w:space="0" w:color="auto"/>
              <w:bottom w:val="single" w:sz="4" w:space="0" w:color="auto"/>
              <w:right w:val="single" w:sz="4" w:space="0" w:color="auto"/>
            </w:tcBorders>
            <w:shd w:val="pct10" w:color="auto" w:fill="auto"/>
          </w:tcPr>
          <w:p w14:paraId="07973AE8"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1 188 EUR</w:t>
            </w:r>
          </w:p>
        </w:tc>
      </w:tr>
      <w:tr w:rsidR="00BA432A" w:rsidRPr="00BA432A" w14:paraId="59FA3E04" w14:textId="77777777" w:rsidTr="00351BD2">
        <w:trPr>
          <w:trHeight w:val="397"/>
        </w:trPr>
        <w:tc>
          <w:tcPr>
            <w:tcW w:w="164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69727FB5"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8 000 km lub więcej</w:t>
            </w:r>
          </w:p>
        </w:tc>
        <w:tc>
          <w:tcPr>
            <w:tcW w:w="164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689A2236"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 xml:space="preserve">1 735 EUR </w:t>
            </w:r>
          </w:p>
        </w:tc>
        <w:tc>
          <w:tcPr>
            <w:tcW w:w="1716" w:type="pct"/>
            <w:tcBorders>
              <w:top w:val="single" w:sz="4" w:space="0" w:color="auto"/>
              <w:left w:val="single" w:sz="4" w:space="0" w:color="auto"/>
              <w:bottom w:val="single" w:sz="4" w:space="0" w:color="auto"/>
              <w:right w:val="single" w:sz="4" w:space="0" w:color="auto"/>
            </w:tcBorders>
            <w:shd w:val="pct10" w:color="auto" w:fill="auto"/>
          </w:tcPr>
          <w:p w14:paraId="7C1F5B30" w14:textId="77777777" w:rsidR="00BA432A" w:rsidRPr="00BA432A" w:rsidRDefault="00BA432A" w:rsidP="00BA432A">
            <w:pPr>
              <w:widowControl w:val="0"/>
              <w:suppressAutoHyphens/>
              <w:autoSpaceDN w:val="0"/>
              <w:spacing w:after="0" w:line="259" w:lineRule="auto"/>
              <w:ind w:left="34"/>
              <w:jc w:val="center"/>
              <w:textAlignment w:val="baseline"/>
              <w:rPr>
                <w:rFonts w:ascii="Times New Roman" w:eastAsia="Calibri" w:hAnsi="Times New Roman" w:cs="Times New Roman"/>
                <w:b/>
                <w:snapToGrid w:val="0"/>
                <w:kern w:val="0"/>
                <w:sz w:val="22"/>
                <w:szCs w:val="22"/>
                <w14:ligatures w14:val="none"/>
              </w:rPr>
            </w:pPr>
            <w:r w:rsidRPr="00BA432A">
              <w:rPr>
                <w:rFonts w:ascii="Times New Roman" w:eastAsia="Calibri" w:hAnsi="Times New Roman" w:cs="Times New Roman"/>
                <w:b/>
                <w:snapToGrid w:val="0"/>
                <w:kern w:val="0"/>
                <w:sz w:val="22"/>
                <w:szCs w:val="22"/>
                <w14:ligatures w14:val="none"/>
              </w:rPr>
              <w:t xml:space="preserve">1 735 EUR </w:t>
            </w:r>
          </w:p>
        </w:tc>
      </w:tr>
    </w:tbl>
    <w:p w14:paraId="702A09C6" w14:textId="77777777" w:rsidR="00BA432A" w:rsidRPr="00BA432A" w:rsidRDefault="00BA432A" w:rsidP="00BA432A">
      <w:pPr>
        <w:spacing w:after="0" w:line="259" w:lineRule="auto"/>
        <w:rPr>
          <w:rFonts w:ascii="Times New Roman" w:eastAsia="Calibri" w:hAnsi="Times New Roman" w:cs="Times New Roman"/>
          <w:kern w:val="0"/>
          <w:sz w:val="22"/>
          <w14:ligatures w14:val="none"/>
        </w:rPr>
      </w:pPr>
    </w:p>
    <w:tbl>
      <w:tblPr>
        <w:tblpPr w:leftFromText="141" w:rightFromText="141" w:vertAnchor="page" w:horzAnchor="margin" w:tblpY="9013"/>
        <w:tblW w:w="5076" w:type="pct"/>
        <w:tblLayout w:type="fixed"/>
        <w:tblLook w:val="0000" w:firstRow="0" w:lastRow="0" w:firstColumn="0" w:lastColumn="0" w:noHBand="0" w:noVBand="0"/>
      </w:tblPr>
      <w:tblGrid>
        <w:gridCol w:w="4008"/>
        <w:gridCol w:w="1358"/>
        <w:gridCol w:w="1362"/>
        <w:gridCol w:w="1236"/>
        <w:gridCol w:w="1236"/>
      </w:tblGrid>
      <w:tr w:rsidR="00BA432A" w:rsidRPr="00BA432A" w14:paraId="08D9D06D" w14:textId="77777777" w:rsidTr="00351BD2">
        <w:trPr>
          <w:cantSplit/>
          <w:trHeight w:val="841"/>
        </w:trPr>
        <w:tc>
          <w:tcPr>
            <w:tcW w:w="2178" w:type="pct"/>
            <w:tcBorders>
              <w:top w:val="single" w:sz="4" w:space="0" w:color="auto"/>
              <w:left w:val="single" w:sz="4" w:space="0" w:color="auto"/>
              <w:bottom w:val="single" w:sz="6" w:space="0" w:color="auto"/>
              <w:right w:val="nil"/>
            </w:tcBorders>
            <w:shd w:val="clear" w:color="auto" w:fill="E7E6E6"/>
            <w:vAlign w:val="center"/>
          </w:tcPr>
          <w:p w14:paraId="17C5E778" w14:textId="77777777" w:rsidR="00BA432A" w:rsidRPr="00BA432A" w:rsidRDefault="00BA432A" w:rsidP="00BA432A">
            <w:pPr>
              <w:autoSpaceDE w:val="0"/>
              <w:adjustRightInd w:val="0"/>
              <w:spacing w:after="0" w:line="259" w:lineRule="auto"/>
              <w:jc w:val="center"/>
              <w:rPr>
                <w:rFonts w:ascii="Times New Roman" w:eastAsia="Calibri" w:hAnsi="Times New Roman" w:cs="Times New Roman"/>
                <w:kern w:val="0"/>
                <w:sz w:val="20"/>
                <w:szCs w:val="20"/>
                <w14:ligatures w14:val="none"/>
              </w:rPr>
            </w:pPr>
            <w:r w:rsidRPr="00BA432A">
              <w:rPr>
                <w:rFonts w:ascii="Times New Roman" w:eastAsia="Calibri" w:hAnsi="Times New Roman" w:cs="Arial"/>
                <w:b/>
                <w:bCs/>
                <w:sz w:val="20"/>
                <w:szCs w:val="20"/>
              </w:rPr>
              <w:t>Kraj przyjmujący</w:t>
            </w:r>
          </w:p>
        </w:tc>
        <w:tc>
          <w:tcPr>
            <w:tcW w:w="1478" w:type="pct"/>
            <w:gridSpan w:val="2"/>
            <w:tcBorders>
              <w:top w:val="single" w:sz="4" w:space="0" w:color="auto"/>
              <w:left w:val="single" w:sz="6" w:space="0" w:color="auto"/>
              <w:right w:val="single" w:sz="6" w:space="0" w:color="auto"/>
            </w:tcBorders>
            <w:shd w:val="clear" w:color="auto" w:fill="E7E6E6"/>
            <w:vAlign w:val="center"/>
          </w:tcPr>
          <w:p w14:paraId="1E4DA7DC" w14:textId="77777777" w:rsidR="00BA432A" w:rsidRPr="00BA432A" w:rsidRDefault="00BA432A" w:rsidP="00BA432A">
            <w:pPr>
              <w:autoSpaceDE w:val="0"/>
              <w:adjustRightInd w:val="0"/>
              <w:spacing w:after="0" w:line="259" w:lineRule="auto"/>
              <w:jc w:val="center"/>
              <w:rPr>
                <w:rFonts w:ascii="Times New Roman" w:eastAsia="Calibri" w:hAnsi="Times New Roman" w:cs="Arial"/>
                <w:b/>
                <w:bCs/>
                <w:sz w:val="20"/>
                <w:szCs w:val="20"/>
              </w:rPr>
            </w:pPr>
          </w:p>
          <w:p w14:paraId="242D5E6B" w14:textId="77777777" w:rsidR="00BA432A" w:rsidRPr="00BA432A" w:rsidRDefault="00BA432A" w:rsidP="00BA432A">
            <w:pPr>
              <w:autoSpaceDE w:val="0"/>
              <w:adjustRightInd w:val="0"/>
              <w:spacing w:after="0" w:line="259" w:lineRule="auto"/>
              <w:jc w:val="center"/>
              <w:rPr>
                <w:rFonts w:ascii="Times New Roman" w:eastAsia="SimSun" w:hAnsi="Times New Roman" w:cs="Times New Roman"/>
                <w:b/>
                <w:bCs/>
                <w:kern w:val="3"/>
                <w:sz w:val="20"/>
                <w:szCs w:val="20"/>
                <w14:ligatures w14:val="none"/>
              </w:rPr>
            </w:pPr>
            <w:r w:rsidRPr="00BA432A">
              <w:rPr>
                <w:rFonts w:ascii="Times New Roman" w:eastAsia="Calibri" w:hAnsi="Times New Roman" w:cs="Arial"/>
                <w:b/>
                <w:bCs/>
                <w:sz w:val="20"/>
                <w:szCs w:val="20"/>
              </w:rPr>
              <w:t xml:space="preserve">  Pracownicy</w:t>
            </w:r>
          </w:p>
          <w:p w14:paraId="7B8BEAE3" w14:textId="77777777" w:rsidR="00BA432A" w:rsidRPr="00BA432A" w:rsidRDefault="00BA432A" w:rsidP="00BA432A">
            <w:pPr>
              <w:autoSpaceDE w:val="0"/>
              <w:adjustRightInd w:val="0"/>
              <w:spacing w:after="0" w:line="259" w:lineRule="auto"/>
              <w:jc w:val="center"/>
              <w:rPr>
                <w:rFonts w:ascii="Times New Roman" w:eastAsia="Calibri" w:hAnsi="Times New Roman" w:cs="Arial"/>
                <w:b/>
                <w:bCs/>
                <w:sz w:val="20"/>
                <w:szCs w:val="20"/>
              </w:rPr>
            </w:pPr>
            <w:r w:rsidRPr="00BA432A">
              <w:rPr>
                <w:rFonts w:ascii="Times New Roman" w:eastAsia="Calibri" w:hAnsi="Times New Roman" w:cs="Arial"/>
                <w:b/>
                <w:bCs/>
                <w:sz w:val="20"/>
                <w:szCs w:val="20"/>
              </w:rPr>
              <w:t xml:space="preserve">Stawka podstawowa za dzień </w:t>
            </w:r>
          </w:p>
          <w:p w14:paraId="41BEF343" w14:textId="77777777" w:rsidR="00BA432A" w:rsidRPr="00BA432A" w:rsidRDefault="00BA432A" w:rsidP="00BA432A">
            <w:pPr>
              <w:autoSpaceDE w:val="0"/>
              <w:adjustRightInd w:val="0"/>
              <w:spacing w:after="0" w:line="259" w:lineRule="auto"/>
              <w:jc w:val="center"/>
              <w:rPr>
                <w:rFonts w:ascii="Times New Roman" w:eastAsia="Calibri" w:hAnsi="Times New Roman" w:cs="Arial"/>
                <w:b/>
                <w:bCs/>
                <w:sz w:val="20"/>
                <w:szCs w:val="20"/>
              </w:rPr>
            </w:pPr>
          </w:p>
        </w:tc>
        <w:tc>
          <w:tcPr>
            <w:tcW w:w="1344" w:type="pct"/>
            <w:gridSpan w:val="2"/>
            <w:tcBorders>
              <w:top w:val="single" w:sz="4" w:space="0" w:color="auto"/>
              <w:left w:val="single" w:sz="6" w:space="0" w:color="auto"/>
              <w:right w:val="single" w:sz="4" w:space="0" w:color="auto"/>
            </w:tcBorders>
            <w:shd w:val="clear" w:color="auto" w:fill="E7E6E6"/>
            <w:vAlign w:val="center"/>
          </w:tcPr>
          <w:p w14:paraId="5587214A" w14:textId="77777777" w:rsidR="00BA432A" w:rsidRPr="00BA432A" w:rsidRDefault="00BA432A" w:rsidP="00BA432A">
            <w:pPr>
              <w:autoSpaceDE w:val="0"/>
              <w:adjustRightInd w:val="0"/>
              <w:spacing w:after="0" w:line="259" w:lineRule="auto"/>
              <w:jc w:val="center"/>
              <w:rPr>
                <w:rFonts w:ascii="Times New Roman" w:eastAsia="SimSun" w:hAnsi="Times New Roman" w:cs="Times New Roman"/>
                <w:b/>
                <w:bCs/>
                <w:kern w:val="3"/>
                <w:sz w:val="20"/>
                <w:szCs w:val="20"/>
                <w14:ligatures w14:val="none"/>
              </w:rPr>
            </w:pPr>
            <w:r w:rsidRPr="00BA432A">
              <w:rPr>
                <w:rFonts w:ascii="Times New Roman" w:eastAsia="Calibri" w:hAnsi="Times New Roman" w:cs="Arial"/>
                <w:b/>
                <w:bCs/>
                <w:sz w:val="20"/>
                <w:szCs w:val="20"/>
              </w:rPr>
              <w:t>Osoby uczące się</w:t>
            </w:r>
          </w:p>
          <w:p w14:paraId="3C14E674" w14:textId="77777777" w:rsidR="00BA432A" w:rsidRPr="00BA432A" w:rsidRDefault="00BA432A" w:rsidP="00BA432A">
            <w:pPr>
              <w:autoSpaceDE w:val="0"/>
              <w:adjustRightInd w:val="0"/>
              <w:spacing w:after="0" w:line="259" w:lineRule="auto"/>
              <w:rPr>
                <w:rFonts w:ascii="Times New Roman" w:eastAsia="Calibri" w:hAnsi="Times New Roman" w:cs="Arial"/>
                <w:b/>
                <w:bCs/>
                <w:sz w:val="20"/>
                <w:szCs w:val="20"/>
              </w:rPr>
            </w:pPr>
            <w:r w:rsidRPr="00BA432A">
              <w:rPr>
                <w:rFonts w:ascii="Times New Roman" w:eastAsia="Calibri" w:hAnsi="Times New Roman" w:cs="Arial"/>
                <w:b/>
                <w:bCs/>
                <w:sz w:val="20"/>
                <w:szCs w:val="20"/>
              </w:rPr>
              <w:t>Stawka podstawowa za  dzień</w:t>
            </w:r>
          </w:p>
        </w:tc>
      </w:tr>
      <w:tr w:rsidR="00BA432A" w:rsidRPr="00BA432A" w14:paraId="4993561E" w14:textId="77777777" w:rsidTr="00351BD2">
        <w:trPr>
          <w:trHeight w:val="624"/>
        </w:trPr>
        <w:tc>
          <w:tcPr>
            <w:tcW w:w="2178" w:type="pct"/>
            <w:tcBorders>
              <w:top w:val="single" w:sz="4" w:space="0" w:color="auto"/>
              <w:left w:val="single" w:sz="4" w:space="0" w:color="auto"/>
              <w:bottom w:val="single" w:sz="6" w:space="0" w:color="auto"/>
              <w:right w:val="nil"/>
            </w:tcBorders>
            <w:shd w:val="clear" w:color="auto" w:fill="E7E6E6"/>
            <w:vAlign w:val="center"/>
          </w:tcPr>
          <w:p w14:paraId="271DA8BC" w14:textId="77777777" w:rsidR="00BA432A" w:rsidRPr="00BA432A" w:rsidRDefault="00BA432A" w:rsidP="00BA432A">
            <w:pPr>
              <w:autoSpaceDE w:val="0"/>
              <w:adjustRightInd w:val="0"/>
              <w:spacing w:after="0" w:line="259" w:lineRule="auto"/>
              <w:jc w:val="center"/>
              <w:rPr>
                <w:rFonts w:ascii="Times New Roman" w:eastAsia="Calibri" w:hAnsi="Times New Roman" w:cs="Arial"/>
                <w:b/>
                <w:bCs/>
                <w:sz w:val="20"/>
                <w:szCs w:val="20"/>
              </w:rPr>
            </w:pPr>
          </w:p>
        </w:tc>
        <w:tc>
          <w:tcPr>
            <w:tcW w:w="738" w:type="pct"/>
            <w:tcBorders>
              <w:top w:val="single" w:sz="4" w:space="0" w:color="auto"/>
              <w:left w:val="single" w:sz="6" w:space="0" w:color="auto"/>
              <w:right w:val="single" w:sz="6" w:space="0" w:color="auto"/>
            </w:tcBorders>
            <w:shd w:val="clear" w:color="auto" w:fill="E7E6E6"/>
            <w:vAlign w:val="bottom"/>
          </w:tcPr>
          <w:p w14:paraId="37DF048C" w14:textId="77777777" w:rsidR="00BA432A" w:rsidRPr="00BA432A" w:rsidRDefault="00BA432A" w:rsidP="00BA432A">
            <w:pPr>
              <w:autoSpaceDE w:val="0"/>
              <w:adjustRightInd w:val="0"/>
              <w:spacing w:after="0" w:line="259" w:lineRule="auto"/>
              <w:jc w:val="center"/>
              <w:rPr>
                <w:rFonts w:ascii="Times New Roman" w:eastAsia="Calibri" w:hAnsi="Times New Roman" w:cs="Times New Roman"/>
                <w:b/>
                <w:bCs/>
                <w:sz w:val="20"/>
                <w:szCs w:val="20"/>
              </w:rPr>
            </w:pPr>
            <w:r w:rsidRPr="00BA432A">
              <w:rPr>
                <w:rFonts w:ascii="Times New Roman" w:eastAsia="Times New Roman" w:hAnsi="Times New Roman" w:cs="Times New Roman"/>
                <w:color w:val="000000"/>
                <w:sz w:val="22"/>
                <w:szCs w:val="22"/>
                <w:lang w:eastAsia="pl-PL"/>
              </w:rPr>
              <w:t>do 14 dni</w:t>
            </w:r>
          </w:p>
        </w:tc>
        <w:tc>
          <w:tcPr>
            <w:tcW w:w="740" w:type="pct"/>
            <w:tcBorders>
              <w:top w:val="single" w:sz="4" w:space="0" w:color="auto"/>
              <w:left w:val="single" w:sz="6" w:space="0" w:color="auto"/>
              <w:right w:val="single" w:sz="6" w:space="0" w:color="auto"/>
            </w:tcBorders>
            <w:shd w:val="clear" w:color="auto" w:fill="E7E6E6"/>
            <w:vAlign w:val="bottom"/>
          </w:tcPr>
          <w:p w14:paraId="01BE36F2" w14:textId="77777777" w:rsidR="00BA432A" w:rsidRPr="00BA432A" w:rsidRDefault="00BA432A" w:rsidP="00BA432A">
            <w:pPr>
              <w:autoSpaceDE w:val="0"/>
              <w:adjustRightInd w:val="0"/>
              <w:spacing w:after="0" w:line="259" w:lineRule="auto"/>
              <w:jc w:val="center"/>
              <w:rPr>
                <w:rFonts w:ascii="Times New Roman" w:eastAsia="Calibri" w:hAnsi="Times New Roman" w:cs="Times New Roman"/>
                <w:b/>
                <w:bCs/>
                <w:sz w:val="20"/>
                <w:szCs w:val="20"/>
              </w:rPr>
            </w:pPr>
            <w:r w:rsidRPr="00BA432A">
              <w:rPr>
                <w:rFonts w:ascii="Times New Roman" w:eastAsia="Times New Roman" w:hAnsi="Times New Roman" w:cs="Times New Roman"/>
                <w:color w:val="000000"/>
                <w:sz w:val="22"/>
                <w:szCs w:val="22"/>
                <w:lang w:eastAsia="pl-PL"/>
              </w:rPr>
              <w:t>od 15 dnia</w:t>
            </w:r>
          </w:p>
        </w:tc>
        <w:tc>
          <w:tcPr>
            <w:tcW w:w="672" w:type="pct"/>
            <w:tcBorders>
              <w:top w:val="single" w:sz="4" w:space="0" w:color="auto"/>
              <w:left w:val="single" w:sz="6" w:space="0" w:color="auto"/>
              <w:right w:val="single" w:sz="4" w:space="0" w:color="auto"/>
            </w:tcBorders>
            <w:shd w:val="clear" w:color="auto" w:fill="E7E6E6"/>
            <w:vAlign w:val="bottom"/>
          </w:tcPr>
          <w:p w14:paraId="794E8B59" w14:textId="77777777" w:rsidR="00BA432A" w:rsidRPr="00BA432A" w:rsidRDefault="00BA432A" w:rsidP="00BA432A">
            <w:pPr>
              <w:autoSpaceDE w:val="0"/>
              <w:adjustRightInd w:val="0"/>
              <w:spacing w:after="0" w:line="259" w:lineRule="auto"/>
              <w:jc w:val="center"/>
              <w:rPr>
                <w:rFonts w:ascii="Times New Roman" w:eastAsia="Calibri" w:hAnsi="Times New Roman" w:cs="Times New Roman"/>
                <w:b/>
                <w:bCs/>
                <w:sz w:val="20"/>
                <w:szCs w:val="20"/>
              </w:rPr>
            </w:pPr>
            <w:r w:rsidRPr="00BA432A">
              <w:rPr>
                <w:rFonts w:ascii="Times New Roman" w:eastAsia="Times New Roman" w:hAnsi="Times New Roman" w:cs="Times New Roman"/>
                <w:color w:val="000000"/>
                <w:sz w:val="22"/>
                <w:szCs w:val="22"/>
                <w:lang w:eastAsia="pl-PL"/>
              </w:rPr>
              <w:t>do 14 dni</w:t>
            </w:r>
          </w:p>
        </w:tc>
        <w:tc>
          <w:tcPr>
            <w:tcW w:w="672" w:type="pct"/>
            <w:tcBorders>
              <w:top w:val="single" w:sz="4" w:space="0" w:color="auto"/>
              <w:left w:val="single" w:sz="6" w:space="0" w:color="auto"/>
              <w:right w:val="single" w:sz="4" w:space="0" w:color="auto"/>
            </w:tcBorders>
            <w:shd w:val="clear" w:color="auto" w:fill="E7E6E6"/>
            <w:vAlign w:val="bottom"/>
          </w:tcPr>
          <w:p w14:paraId="5544C055" w14:textId="77777777" w:rsidR="00BA432A" w:rsidRPr="00BA432A" w:rsidRDefault="00BA432A" w:rsidP="00BA432A">
            <w:pPr>
              <w:autoSpaceDE w:val="0"/>
              <w:adjustRightInd w:val="0"/>
              <w:spacing w:after="0" w:line="259" w:lineRule="auto"/>
              <w:jc w:val="center"/>
              <w:rPr>
                <w:rFonts w:ascii="Times New Roman" w:eastAsia="Calibri" w:hAnsi="Times New Roman" w:cs="Times New Roman"/>
                <w:b/>
                <w:bCs/>
                <w:sz w:val="20"/>
                <w:szCs w:val="20"/>
              </w:rPr>
            </w:pPr>
            <w:r w:rsidRPr="00BA432A">
              <w:rPr>
                <w:rFonts w:ascii="Times New Roman" w:eastAsia="Times New Roman" w:hAnsi="Times New Roman" w:cs="Times New Roman"/>
                <w:color w:val="000000"/>
                <w:sz w:val="22"/>
                <w:szCs w:val="22"/>
                <w:lang w:eastAsia="pl-PL"/>
              </w:rPr>
              <w:t>od 15 dnia</w:t>
            </w:r>
          </w:p>
        </w:tc>
      </w:tr>
      <w:tr w:rsidR="00BA432A" w:rsidRPr="00BA432A" w14:paraId="564BAB1D" w14:textId="77777777" w:rsidTr="00351BD2">
        <w:trPr>
          <w:trHeight w:val="1134"/>
        </w:trPr>
        <w:tc>
          <w:tcPr>
            <w:tcW w:w="2178" w:type="pct"/>
            <w:tcBorders>
              <w:top w:val="single" w:sz="4" w:space="0" w:color="auto"/>
              <w:left w:val="single" w:sz="6" w:space="0" w:color="auto"/>
              <w:bottom w:val="single" w:sz="6" w:space="0" w:color="auto"/>
              <w:right w:val="single" w:sz="6" w:space="0" w:color="auto"/>
            </w:tcBorders>
            <w:shd w:val="clear" w:color="auto" w:fill="E7E6E6"/>
            <w:vAlign w:val="center"/>
          </w:tcPr>
          <w:p w14:paraId="345BA38D" w14:textId="77777777" w:rsidR="00BA432A" w:rsidRPr="00BA432A" w:rsidRDefault="00BA432A" w:rsidP="00BA432A">
            <w:pPr>
              <w:autoSpaceDE w:val="0"/>
              <w:adjustRightInd w:val="0"/>
              <w:spacing w:after="0" w:line="259" w:lineRule="auto"/>
              <w:jc w:val="center"/>
              <w:rPr>
                <w:rFonts w:ascii="Times New Roman" w:eastAsia="Calibri" w:hAnsi="Times New Roman" w:cs="Times New Roman"/>
                <w:b/>
                <w:bCs/>
                <w:kern w:val="0"/>
                <w:sz w:val="20"/>
                <w:szCs w:val="20"/>
                <w14:ligatures w14:val="none"/>
              </w:rPr>
            </w:pPr>
            <w:r w:rsidRPr="00BA432A">
              <w:rPr>
                <w:rFonts w:ascii="Times New Roman" w:eastAsia="Calibri" w:hAnsi="Times New Roman" w:cs="Arial"/>
                <w:b/>
                <w:bCs/>
                <w:sz w:val="20"/>
                <w:szCs w:val="20"/>
              </w:rPr>
              <w:t>Grupa krajów 1:</w:t>
            </w:r>
          </w:p>
          <w:p w14:paraId="3A9E2C38" w14:textId="77777777" w:rsidR="00BA432A" w:rsidRPr="00BA432A" w:rsidRDefault="00BA432A" w:rsidP="00BA432A">
            <w:pPr>
              <w:autoSpaceDE w:val="0"/>
              <w:adjustRightInd w:val="0"/>
              <w:spacing w:after="0" w:line="259" w:lineRule="auto"/>
              <w:jc w:val="center"/>
              <w:rPr>
                <w:rFonts w:ascii="Times New Roman" w:eastAsia="Calibri" w:hAnsi="Times New Roman" w:cs="Times New Roman"/>
                <w:kern w:val="0"/>
                <w:sz w:val="20"/>
                <w:szCs w:val="20"/>
                <w14:ligatures w14:val="none"/>
              </w:rPr>
            </w:pPr>
            <w:r w:rsidRPr="00BA432A">
              <w:rPr>
                <w:rFonts w:ascii="Times New Roman" w:eastAsia="Calibri" w:hAnsi="Times New Roman" w:cs="Arial"/>
                <w:sz w:val="20"/>
                <w:szCs w:val="20"/>
              </w:rPr>
              <w:t xml:space="preserve">Austria, Belgia, Dania, Finlandia, Francja, Holandia, Irlandia, Islandia, Liechtenstein, Luksemburg, Niemcy, Norwegia, Szwecja, Włochy </w:t>
            </w:r>
          </w:p>
        </w:tc>
        <w:tc>
          <w:tcPr>
            <w:tcW w:w="738" w:type="pct"/>
            <w:tcBorders>
              <w:top w:val="single" w:sz="6" w:space="0" w:color="auto"/>
              <w:left w:val="single" w:sz="6" w:space="0" w:color="auto"/>
              <w:bottom w:val="single" w:sz="6" w:space="0" w:color="auto"/>
              <w:right w:val="single" w:sz="6" w:space="0" w:color="auto"/>
            </w:tcBorders>
            <w:vAlign w:val="center"/>
          </w:tcPr>
          <w:p w14:paraId="61132B92" w14:textId="77777777" w:rsidR="00BA432A" w:rsidRPr="00BA432A" w:rsidRDefault="00BA432A" w:rsidP="00BA432A">
            <w:pPr>
              <w:spacing w:after="0" w:line="259" w:lineRule="auto"/>
              <w:jc w:val="center"/>
              <w:rPr>
                <w:rFonts w:ascii="Times New Roman" w:eastAsia="Calibri" w:hAnsi="Times New Roman" w:cs="Times New Roman"/>
                <w:kern w:val="0"/>
                <w:sz w:val="20"/>
                <w:szCs w:val="20"/>
                <w14:ligatures w14:val="none"/>
              </w:rPr>
            </w:pPr>
            <w:r w:rsidRPr="00BA432A">
              <w:rPr>
                <w:rFonts w:ascii="Times New Roman" w:eastAsia="Calibri" w:hAnsi="Times New Roman" w:cs="Arial"/>
                <w:sz w:val="20"/>
                <w:szCs w:val="20"/>
              </w:rPr>
              <w:t>153  EUR</w:t>
            </w:r>
          </w:p>
        </w:tc>
        <w:tc>
          <w:tcPr>
            <w:tcW w:w="740" w:type="pct"/>
            <w:tcBorders>
              <w:top w:val="single" w:sz="6" w:space="0" w:color="auto"/>
              <w:left w:val="single" w:sz="6" w:space="0" w:color="auto"/>
              <w:bottom w:val="single" w:sz="6" w:space="0" w:color="auto"/>
              <w:right w:val="single" w:sz="6" w:space="0" w:color="auto"/>
            </w:tcBorders>
            <w:vAlign w:val="center"/>
          </w:tcPr>
          <w:p w14:paraId="377B67F7" w14:textId="77777777" w:rsidR="00BA432A" w:rsidRPr="00BA432A" w:rsidRDefault="00BA432A" w:rsidP="00BA432A">
            <w:pPr>
              <w:spacing w:after="0" w:line="259" w:lineRule="auto"/>
              <w:jc w:val="center"/>
              <w:rPr>
                <w:rFonts w:ascii="Times New Roman" w:eastAsia="Calibri" w:hAnsi="Times New Roman" w:cs="Arial"/>
                <w:sz w:val="20"/>
                <w:szCs w:val="20"/>
                <w:highlight w:val="cyan"/>
              </w:rPr>
            </w:pPr>
            <w:r w:rsidRPr="00BA432A">
              <w:rPr>
                <w:rFonts w:ascii="Arial" w:eastAsia="Times New Roman" w:hAnsi="Arial" w:cs="Arial"/>
                <w:color w:val="000000"/>
                <w:sz w:val="18"/>
                <w:szCs w:val="18"/>
                <w:lang w:eastAsia="pl-PL"/>
              </w:rPr>
              <w:t xml:space="preserve">107 </w:t>
            </w:r>
            <w:r w:rsidRPr="00BA432A">
              <w:rPr>
                <w:rFonts w:ascii="Times New Roman" w:eastAsia="Calibri" w:hAnsi="Times New Roman" w:cs="Arial"/>
                <w:sz w:val="20"/>
                <w:szCs w:val="20"/>
              </w:rPr>
              <w:t xml:space="preserve"> EUR</w:t>
            </w:r>
          </w:p>
        </w:tc>
        <w:tc>
          <w:tcPr>
            <w:tcW w:w="672" w:type="pct"/>
            <w:tcBorders>
              <w:top w:val="single" w:sz="6" w:space="0" w:color="auto"/>
              <w:left w:val="single" w:sz="6" w:space="0" w:color="auto"/>
              <w:bottom w:val="single" w:sz="6" w:space="0" w:color="auto"/>
              <w:right w:val="single" w:sz="6" w:space="0" w:color="auto"/>
            </w:tcBorders>
            <w:vAlign w:val="center"/>
          </w:tcPr>
          <w:p w14:paraId="1450461A" w14:textId="77777777" w:rsidR="00BA432A" w:rsidRPr="00BA432A" w:rsidRDefault="00BA432A" w:rsidP="00BA432A">
            <w:pPr>
              <w:spacing w:after="0" w:line="259" w:lineRule="auto"/>
              <w:jc w:val="center"/>
              <w:rPr>
                <w:rFonts w:ascii="Times New Roman" w:eastAsia="Calibri" w:hAnsi="Times New Roman" w:cs="Times New Roman"/>
                <w:kern w:val="0"/>
                <w:sz w:val="20"/>
                <w:szCs w:val="20"/>
                <w14:ligatures w14:val="none"/>
              </w:rPr>
            </w:pPr>
            <w:r w:rsidRPr="00BA432A">
              <w:rPr>
                <w:rFonts w:ascii="Arial" w:eastAsia="Times New Roman" w:hAnsi="Arial" w:cs="Arial"/>
                <w:color w:val="000000"/>
                <w:sz w:val="18"/>
                <w:szCs w:val="18"/>
                <w:lang w:eastAsia="pl-PL"/>
              </w:rPr>
              <w:t xml:space="preserve">77 </w:t>
            </w:r>
            <w:r w:rsidRPr="00BA432A">
              <w:rPr>
                <w:rFonts w:ascii="Times New Roman" w:eastAsia="Calibri" w:hAnsi="Times New Roman" w:cs="Arial"/>
                <w:sz w:val="20"/>
                <w:szCs w:val="20"/>
              </w:rPr>
              <w:t xml:space="preserve"> EUR</w:t>
            </w:r>
          </w:p>
        </w:tc>
        <w:tc>
          <w:tcPr>
            <w:tcW w:w="672" w:type="pct"/>
            <w:tcBorders>
              <w:top w:val="single" w:sz="6" w:space="0" w:color="auto"/>
              <w:left w:val="single" w:sz="6" w:space="0" w:color="auto"/>
              <w:bottom w:val="single" w:sz="6" w:space="0" w:color="auto"/>
              <w:right w:val="single" w:sz="6" w:space="0" w:color="auto"/>
            </w:tcBorders>
            <w:vAlign w:val="center"/>
          </w:tcPr>
          <w:p w14:paraId="669DFEFA" w14:textId="77777777" w:rsidR="00BA432A" w:rsidRPr="00BA432A" w:rsidRDefault="00BA432A" w:rsidP="00BA432A">
            <w:pPr>
              <w:spacing w:after="0" w:line="259" w:lineRule="auto"/>
              <w:jc w:val="center"/>
              <w:rPr>
                <w:rFonts w:ascii="Times New Roman" w:eastAsia="Calibri" w:hAnsi="Times New Roman" w:cs="Arial"/>
                <w:sz w:val="20"/>
                <w:szCs w:val="20"/>
                <w:highlight w:val="cyan"/>
              </w:rPr>
            </w:pPr>
            <w:r w:rsidRPr="00BA432A">
              <w:rPr>
                <w:rFonts w:ascii="Arial" w:eastAsia="Times New Roman" w:hAnsi="Arial" w:cs="Arial"/>
                <w:color w:val="000000"/>
                <w:sz w:val="18"/>
                <w:szCs w:val="18"/>
                <w:lang w:eastAsia="pl-PL"/>
              </w:rPr>
              <w:t xml:space="preserve">54 </w:t>
            </w:r>
            <w:r w:rsidRPr="00BA432A">
              <w:rPr>
                <w:rFonts w:ascii="Times New Roman" w:eastAsia="Calibri" w:hAnsi="Times New Roman" w:cs="Arial"/>
                <w:sz w:val="20"/>
                <w:szCs w:val="20"/>
              </w:rPr>
              <w:t xml:space="preserve"> EUR</w:t>
            </w:r>
          </w:p>
        </w:tc>
      </w:tr>
      <w:tr w:rsidR="00BA432A" w:rsidRPr="00BA432A" w14:paraId="32D91847" w14:textId="77777777" w:rsidTr="00351BD2">
        <w:trPr>
          <w:trHeight w:val="850"/>
        </w:trPr>
        <w:tc>
          <w:tcPr>
            <w:tcW w:w="2178" w:type="pct"/>
            <w:tcBorders>
              <w:top w:val="single" w:sz="6" w:space="0" w:color="auto"/>
              <w:left w:val="single" w:sz="6" w:space="0" w:color="auto"/>
              <w:bottom w:val="single" w:sz="6" w:space="0" w:color="auto"/>
              <w:right w:val="single" w:sz="6" w:space="0" w:color="auto"/>
            </w:tcBorders>
            <w:shd w:val="clear" w:color="auto" w:fill="E7E6E6"/>
            <w:vAlign w:val="center"/>
          </w:tcPr>
          <w:p w14:paraId="2FF05FC3" w14:textId="77777777" w:rsidR="00BA432A" w:rsidRPr="00BA432A" w:rsidRDefault="00BA432A" w:rsidP="00BA432A">
            <w:pPr>
              <w:autoSpaceDE w:val="0"/>
              <w:adjustRightInd w:val="0"/>
              <w:spacing w:after="0" w:line="259" w:lineRule="auto"/>
              <w:jc w:val="center"/>
              <w:rPr>
                <w:rFonts w:ascii="Times New Roman" w:eastAsia="Calibri" w:hAnsi="Times New Roman" w:cs="Times New Roman"/>
                <w:b/>
                <w:bCs/>
                <w:kern w:val="0"/>
                <w:sz w:val="20"/>
                <w:szCs w:val="20"/>
                <w14:ligatures w14:val="none"/>
              </w:rPr>
            </w:pPr>
            <w:r w:rsidRPr="00BA432A">
              <w:rPr>
                <w:rFonts w:ascii="Times New Roman" w:eastAsia="Calibri" w:hAnsi="Times New Roman" w:cs="Arial"/>
                <w:b/>
                <w:bCs/>
                <w:sz w:val="20"/>
                <w:szCs w:val="20"/>
              </w:rPr>
              <w:t>Grupa krajów 2:</w:t>
            </w:r>
          </w:p>
          <w:p w14:paraId="339688B8" w14:textId="77777777" w:rsidR="00BA432A" w:rsidRPr="00BA432A" w:rsidRDefault="00BA432A" w:rsidP="00BA432A">
            <w:pPr>
              <w:autoSpaceDE w:val="0"/>
              <w:adjustRightInd w:val="0"/>
              <w:spacing w:after="0" w:line="259" w:lineRule="auto"/>
              <w:jc w:val="center"/>
              <w:rPr>
                <w:rFonts w:ascii="Times New Roman" w:eastAsia="Calibri" w:hAnsi="Times New Roman" w:cs="Times New Roman"/>
                <w:kern w:val="0"/>
                <w:sz w:val="20"/>
                <w:szCs w:val="20"/>
                <w14:ligatures w14:val="none"/>
              </w:rPr>
            </w:pPr>
            <w:r w:rsidRPr="00BA432A">
              <w:rPr>
                <w:rFonts w:ascii="Times New Roman" w:eastAsia="Calibri" w:hAnsi="Times New Roman" w:cs="Arial"/>
                <w:sz w:val="20"/>
                <w:szCs w:val="20"/>
              </w:rPr>
              <w:t xml:space="preserve">Cypr, Czechy, Estonia, Grecja, Hiszpania, Łotwa, Malta, Portugalia, Słowacja, Słowenia, </w:t>
            </w:r>
          </w:p>
        </w:tc>
        <w:tc>
          <w:tcPr>
            <w:tcW w:w="738" w:type="pct"/>
            <w:tcBorders>
              <w:top w:val="single" w:sz="6" w:space="0" w:color="auto"/>
              <w:left w:val="single" w:sz="6" w:space="0" w:color="auto"/>
              <w:bottom w:val="single" w:sz="6" w:space="0" w:color="auto"/>
              <w:right w:val="single" w:sz="6" w:space="0" w:color="auto"/>
            </w:tcBorders>
            <w:vAlign w:val="center"/>
          </w:tcPr>
          <w:p w14:paraId="3107BC42" w14:textId="77777777" w:rsidR="00BA432A" w:rsidRPr="00BA432A" w:rsidRDefault="00BA432A" w:rsidP="00BA432A">
            <w:pPr>
              <w:spacing w:after="0" w:line="259" w:lineRule="auto"/>
              <w:jc w:val="center"/>
              <w:rPr>
                <w:rFonts w:ascii="Times New Roman" w:eastAsia="Calibri" w:hAnsi="Times New Roman" w:cs="Times New Roman"/>
                <w:kern w:val="0"/>
                <w:sz w:val="20"/>
                <w:szCs w:val="20"/>
                <w14:ligatures w14:val="none"/>
              </w:rPr>
            </w:pPr>
            <w:r w:rsidRPr="00BA432A">
              <w:rPr>
                <w:rFonts w:ascii="Times New Roman" w:eastAsia="Calibri" w:hAnsi="Times New Roman" w:cs="Arial"/>
                <w:sz w:val="20"/>
                <w:szCs w:val="20"/>
              </w:rPr>
              <w:t xml:space="preserve"> 135 EUR</w:t>
            </w:r>
          </w:p>
        </w:tc>
        <w:tc>
          <w:tcPr>
            <w:tcW w:w="740" w:type="pct"/>
            <w:tcBorders>
              <w:top w:val="single" w:sz="6" w:space="0" w:color="auto"/>
              <w:left w:val="single" w:sz="6" w:space="0" w:color="auto"/>
              <w:bottom w:val="single" w:sz="6" w:space="0" w:color="auto"/>
              <w:right w:val="single" w:sz="6" w:space="0" w:color="auto"/>
            </w:tcBorders>
            <w:vAlign w:val="center"/>
          </w:tcPr>
          <w:p w14:paraId="10CDF969" w14:textId="77777777" w:rsidR="00BA432A" w:rsidRPr="00BA432A" w:rsidRDefault="00BA432A" w:rsidP="00BA432A">
            <w:pPr>
              <w:spacing w:after="0" w:line="259" w:lineRule="auto"/>
              <w:jc w:val="center"/>
              <w:rPr>
                <w:rFonts w:ascii="Times New Roman" w:eastAsia="Calibri" w:hAnsi="Times New Roman" w:cs="Arial"/>
                <w:sz w:val="20"/>
                <w:szCs w:val="20"/>
                <w:highlight w:val="cyan"/>
              </w:rPr>
            </w:pPr>
            <w:r w:rsidRPr="00BA432A">
              <w:rPr>
                <w:rFonts w:ascii="Arial" w:eastAsia="Times New Roman" w:hAnsi="Arial" w:cs="Arial"/>
                <w:color w:val="000000"/>
                <w:sz w:val="18"/>
                <w:szCs w:val="18"/>
                <w:lang w:eastAsia="pl-PL"/>
              </w:rPr>
              <w:t xml:space="preserve">95 </w:t>
            </w:r>
            <w:r w:rsidRPr="00BA432A">
              <w:rPr>
                <w:rFonts w:ascii="Times New Roman" w:eastAsia="Calibri" w:hAnsi="Times New Roman" w:cs="Arial"/>
                <w:sz w:val="20"/>
                <w:szCs w:val="20"/>
              </w:rPr>
              <w:t xml:space="preserve"> EUR</w:t>
            </w:r>
          </w:p>
        </w:tc>
        <w:tc>
          <w:tcPr>
            <w:tcW w:w="672" w:type="pct"/>
            <w:tcBorders>
              <w:top w:val="single" w:sz="6" w:space="0" w:color="auto"/>
              <w:left w:val="single" w:sz="6" w:space="0" w:color="auto"/>
              <w:bottom w:val="single" w:sz="6" w:space="0" w:color="auto"/>
              <w:right w:val="single" w:sz="6" w:space="0" w:color="auto"/>
            </w:tcBorders>
            <w:vAlign w:val="center"/>
          </w:tcPr>
          <w:p w14:paraId="48E5E4EB" w14:textId="77777777" w:rsidR="00BA432A" w:rsidRPr="00BA432A" w:rsidRDefault="00BA432A" w:rsidP="00BA432A">
            <w:pPr>
              <w:spacing w:after="0" w:line="259" w:lineRule="auto"/>
              <w:jc w:val="center"/>
              <w:rPr>
                <w:rFonts w:ascii="Times New Roman" w:eastAsia="Calibri" w:hAnsi="Times New Roman" w:cs="Times New Roman"/>
                <w:kern w:val="0"/>
                <w:sz w:val="20"/>
                <w:szCs w:val="20"/>
                <w14:ligatures w14:val="none"/>
              </w:rPr>
            </w:pPr>
            <w:r w:rsidRPr="00BA432A">
              <w:rPr>
                <w:rFonts w:ascii="Arial" w:eastAsia="Times New Roman" w:hAnsi="Arial" w:cs="Arial"/>
                <w:color w:val="000000"/>
                <w:sz w:val="18"/>
                <w:szCs w:val="18"/>
                <w:lang w:eastAsia="pl-PL"/>
              </w:rPr>
              <w:t xml:space="preserve">67 </w:t>
            </w:r>
            <w:r w:rsidRPr="00BA432A">
              <w:rPr>
                <w:rFonts w:ascii="Times New Roman" w:eastAsia="Calibri" w:hAnsi="Times New Roman" w:cs="Arial"/>
                <w:sz w:val="20"/>
                <w:szCs w:val="20"/>
              </w:rPr>
              <w:t xml:space="preserve"> EUR</w:t>
            </w:r>
          </w:p>
        </w:tc>
        <w:tc>
          <w:tcPr>
            <w:tcW w:w="672" w:type="pct"/>
            <w:tcBorders>
              <w:top w:val="single" w:sz="6" w:space="0" w:color="auto"/>
              <w:left w:val="single" w:sz="6" w:space="0" w:color="auto"/>
              <w:bottom w:val="single" w:sz="6" w:space="0" w:color="auto"/>
              <w:right w:val="single" w:sz="6" w:space="0" w:color="auto"/>
            </w:tcBorders>
            <w:vAlign w:val="center"/>
          </w:tcPr>
          <w:p w14:paraId="368BF8EB" w14:textId="77777777" w:rsidR="00BA432A" w:rsidRPr="00BA432A" w:rsidRDefault="00BA432A" w:rsidP="00BA432A">
            <w:pPr>
              <w:spacing w:after="0" w:line="259" w:lineRule="auto"/>
              <w:jc w:val="center"/>
              <w:rPr>
                <w:rFonts w:ascii="Times New Roman" w:eastAsia="Calibri" w:hAnsi="Times New Roman" w:cs="Arial"/>
                <w:sz w:val="20"/>
                <w:szCs w:val="20"/>
                <w:highlight w:val="cyan"/>
              </w:rPr>
            </w:pPr>
            <w:r w:rsidRPr="00BA432A">
              <w:rPr>
                <w:rFonts w:ascii="Arial" w:eastAsia="Times New Roman" w:hAnsi="Arial" w:cs="Arial"/>
                <w:color w:val="000000"/>
                <w:sz w:val="18"/>
                <w:szCs w:val="18"/>
                <w:lang w:eastAsia="pl-PL"/>
              </w:rPr>
              <w:t xml:space="preserve">47 </w:t>
            </w:r>
            <w:r w:rsidRPr="00BA432A">
              <w:rPr>
                <w:rFonts w:ascii="Times New Roman" w:eastAsia="Calibri" w:hAnsi="Times New Roman" w:cs="Arial"/>
                <w:sz w:val="20"/>
                <w:szCs w:val="20"/>
              </w:rPr>
              <w:t xml:space="preserve"> EUR</w:t>
            </w:r>
          </w:p>
        </w:tc>
      </w:tr>
      <w:tr w:rsidR="00BA432A" w:rsidRPr="00BA432A" w14:paraId="06A19038" w14:textId="77777777" w:rsidTr="00351BD2">
        <w:trPr>
          <w:trHeight w:val="850"/>
        </w:trPr>
        <w:tc>
          <w:tcPr>
            <w:tcW w:w="2178" w:type="pct"/>
            <w:tcBorders>
              <w:top w:val="single" w:sz="6" w:space="0" w:color="auto"/>
              <w:left w:val="single" w:sz="6" w:space="0" w:color="auto"/>
              <w:bottom w:val="single" w:sz="6" w:space="0" w:color="auto"/>
              <w:right w:val="single" w:sz="6" w:space="0" w:color="auto"/>
            </w:tcBorders>
            <w:shd w:val="clear" w:color="auto" w:fill="E7E6E6"/>
            <w:vAlign w:val="center"/>
          </w:tcPr>
          <w:p w14:paraId="4D852B84" w14:textId="77777777" w:rsidR="00BA432A" w:rsidRPr="00BA432A" w:rsidRDefault="00BA432A" w:rsidP="00BA432A">
            <w:pPr>
              <w:autoSpaceDE w:val="0"/>
              <w:adjustRightInd w:val="0"/>
              <w:spacing w:after="0" w:line="259" w:lineRule="auto"/>
              <w:jc w:val="center"/>
              <w:rPr>
                <w:rFonts w:ascii="Times New Roman" w:eastAsia="Calibri" w:hAnsi="Times New Roman" w:cs="Times New Roman"/>
                <w:b/>
                <w:bCs/>
                <w:kern w:val="0"/>
                <w:sz w:val="20"/>
                <w:szCs w:val="20"/>
                <w14:ligatures w14:val="none"/>
              </w:rPr>
            </w:pPr>
            <w:r w:rsidRPr="00BA432A">
              <w:rPr>
                <w:rFonts w:ascii="Times New Roman" w:eastAsia="Calibri" w:hAnsi="Times New Roman" w:cs="Arial"/>
                <w:b/>
                <w:bCs/>
                <w:sz w:val="20"/>
                <w:szCs w:val="20"/>
              </w:rPr>
              <w:t>Grupa krajów 3:</w:t>
            </w:r>
          </w:p>
          <w:p w14:paraId="08E34AFC" w14:textId="77777777" w:rsidR="00BA432A" w:rsidRPr="00BA432A" w:rsidRDefault="00BA432A" w:rsidP="00BA432A">
            <w:pPr>
              <w:autoSpaceDE w:val="0"/>
              <w:adjustRightInd w:val="0"/>
              <w:spacing w:after="0" w:line="259" w:lineRule="auto"/>
              <w:jc w:val="center"/>
              <w:rPr>
                <w:rFonts w:ascii="Times New Roman" w:eastAsia="Calibri" w:hAnsi="Times New Roman" w:cs="Times New Roman"/>
                <w:kern w:val="0"/>
                <w:sz w:val="20"/>
                <w:szCs w:val="20"/>
                <w14:ligatures w14:val="none"/>
              </w:rPr>
            </w:pPr>
            <w:r w:rsidRPr="00BA432A">
              <w:rPr>
                <w:rFonts w:ascii="Times New Roman" w:eastAsia="Calibri" w:hAnsi="Times New Roman" w:cs="Arial"/>
                <w:sz w:val="20"/>
                <w:szCs w:val="20"/>
              </w:rPr>
              <w:t>Bułgaria, Chorwacja, Litwa, Macedonia Północna, Polska, Rumunia, Serbia, Turcja, Węgry</w:t>
            </w:r>
          </w:p>
        </w:tc>
        <w:tc>
          <w:tcPr>
            <w:tcW w:w="738" w:type="pct"/>
            <w:tcBorders>
              <w:top w:val="single" w:sz="6" w:space="0" w:color="auto"/>
              <w:left w:val="single" w:sz="6" w:space="0" w:color="auto"/>
              <w:bottom w:val="single" w:sz="6" w:space="0" w:color="auto"/>
              <w:right w:val="single" w:sz="6" w:space="0" w:color="auto"/>
            </w:tcBorders>
            <w:vAlign w:val="center"/>
          </w:tcPr>
          <w:p w14:paraId="12C06BD5" w14:textId="77777777" w:rsidR="00BA432A" w:rsidRPr="00BA432A" w:rsidRDefault="00BA432A" w:rsidP="00BA432A">
            <w:pPr>
              <w:spacing w:after="0" w:line="259" w:lineRule="auto"/>
              <w:jc w:val="center"/>
              <w:rPr>
                <w:rFonts w:ascii="Times New Roman" w:eastAsia="Calibri" w:hAnsi="Times New Roman" w:cs="Times New Roman"/>
                <w:kern w:val="0"/>
                <w:sz w:val="20"/>
                <w:szCs w:val="20"/>
                <w14:ligatures w14:val="none"/>
              </w:rPr>
            </w:pPr>
            <w:r w:rsidRPr="00BA432A">
              <w:rPr>
                <w:rFonts w:ascii="Times New Roman" w:eastAsia="Calibri" w:hAnsi="Times New Roman" w:cs="Arial"/>
                <w:sz w:val="20"/>
                <w:szCs w:val="20"/>
              </w:rPr>
              <w:t>118 EUR</w:t>
            </w:r>
          </w:p>
        </w:tc>
        <w:tc>
          <w:tcPr>
            <w:tcW w:w="740" w:type="pct"/>
            <w:tcBorders>
              <w:top w:val="single" w:sz="6" w:space="0" w:color="auto"/>
              <w:left w:val="single" w:sz="6" w:space="0" w:color="auto"/>
              <w:bottom w:val="single" w:sz="6" w:space="0" w:color="auto"/>
              <w:right w:val="single" w:sz="6" w:space="0" w:color="auto"/>
            </w:tcBorders>
            <w:vAlign w:val="center"/>
          </w:tcPr>
          <w:p w14:paraId="7AF58C63" w14:textId="77777777" w:rsidR="00BA432A" w:rsidRPr="00BA432A" w:rsidRDefault="00BA432A" w:rsidP="00BA432A">
            <w:pPr>
              <w:spacing w:after="0" w:line="259" w:lineRule="auto"/>
              <w:jc w:val="center"/>
              <w:rPr>
                <w:rFonts w:ascii="Times New Roman" w:eastAsia="Calibri" w:hAnsi="Times New Roman" w:cs="Arial"/>
                <w:sz w:val="20"/>
                <w:szCs w:val="20"/>
                <w:highlight w:val="cyan"/>
              </w:rPr>
            </w:pPr>
            <w:r w:rsidRPr="00BA432A">
              <w:rPr>
                <w:rFonts w:ascii="Arial" w:eastAsia="Times New Roman" w:hAnsi="Arial" w:cs="Arial"/>
                <w:color w:val="000000"/>
                <w:sz w:val="18"/>
                <w:szCs w:val="18"/>
                <w:lang w:eastAsia="pl-PL"/>
              </w:rPr>
              <w:t>83</w:t>
            </w:r>
            <w:r w:rsidRPr="00BA432A">
              <w:rPr>
                <w:rFonts w:ascii="Times New Roman" w:eastAsia="Calibri" w:hAnsi="Times New Roman" w:cs="Arial"/>
                <w:sz w:val="20"/>
                <w:szCs w:val="20"/>
              </w:rPr>
              <w:t xml:space="preserve"> EUR</w:t>
            </w:r>
          </w:p>
        </w:tc>
        <w:tc>
          <w:tcPr>
            <w:tcW w:w="672" w:type="pct"/>
            <w:tcBorders>
              <w:top w:val="single" w:sz="6" w:space="0" w:color="auto"/>
              <w:left w:val="single" w:sz="6" w:space="0" w:color="auto"/>
              <w:bottom w:val="single" w:sz="6" w:space="0" w:color="auto"/>
              <w:right w:val="single" w:sz="6" w:space="0" w:color="auto"/>
            </w:tcBorders>
            <w:vAlign w:val="center"/>
          </w:tcPr>
          <w:p w14:paraId="3917B324" w14:textId="77777777" w:rsidR="00BA432A" w:rsidRPr="00BA432A" w:rsidRDefault="00BA432A" w:rsidP="00BA432A">
            <w:pPr>
              <w:spacing w:after="0" w:line="259" w:lineRule="auto"/>
              <w:jc w:val="center"/>
              <w:rPr>
                <w:rFonts w:ascii="Times New Roman" w:eastAsia="Calibri" w:hAnsi="Times New Roman" w:cs="Times New Roman"/>
                <w:kern w:val="0"/>
                <w:sz w:val="20"/>
                <w:szCs w:val="20"/>
                <w14:ligatures w14:val="none"/>
              </w:rPr>
            </w:pPr>
            <w:r w:rsidRPr="00BA432A">
              <w:rPr>
                <w:rFonts w:ascii="Arial" w:eastAsia="Times New Roman" w:hAnsi="Arial" w:cs="Arial"/>
                <w:color w:val="000000"/>
                <w:sz w:val="18"/>
                <w:szCs w:val="18"/>
                <w:lang w:eastAsia="pl-PL"/>
              </w:rPr>
              <w:t xml:space="preserve">58 </w:t>
            </w:r>
            <w:r w:rsidRPr="00BA432A">
              <w:rPr>
                <w:rFonts w:ascii="Times New Roman" w:eastAsia="Calibri" w:hAnsi="Times New Roman" w:cs="Arial"/>
                <w:sz w:val="20"/>
                <w:szCs w:val="20"/>
              </w:rPr>
              <w:t xml:space="preserve"> EUR</w:t>
            </w:r>
          </w:p>
        </w:tc>
        <w:tc>
          <w:tcPr>
            <w:tcW w:w="672" w:type="pct"/>
            <w:tcBorders>
              <w:top w:val="single" w:sz="6" w:space="0" w:color="auto"/>
              <w:left w:val="single" w:sz="6" w:space="0" w:color="auto"/>
              <w:bottom w:val="single" w:sz="6" w:space="0" w:color="auto"/>
              <w:right w:val="single" w:sz="6" w:space="0" w:color="auto"/>
            </w:tcBorders>
            <w:vAlign w:val="center"/>
          </w:tcPr>
          <w:p w14:paraId="5D404B9C" w14:textId="77777777" w:rsidR="00BA432A" w:rsidRPr="00BA432A" w:rsidRDefault="00BA432A" w:rsidP="00BA432A">
            <w:pPr>
              <w:spacing w:after="0" w:line="259" w:lineRule="auto"/>
              <w:jc w:val="center"/>
              <w:rPr>
                <w:rFonts w:ascii="Times New Roman" w:eastAsia="Calibri" w:hAnsi="Times New Roman" w:cs="Arial"/>
                <w:sz w:val="20"/>
                <w:szCs w:val="20"/>
                <w:highlight w:val="cyan"/>
              </w:rPr>
            </w:pPr>
            <w:r w:rsidRPr="00BA432A">
              <w:rPr>
                <w:rFonts w:ascii="Arial" w:eastAsia="Times New Roman" w:hAnsi="Arial" w:cs="Arial"/>
                <w:color w:val="000000"/>
                <w:sz w:val="18"/>
                <w:szCs w:val="18"/>
                <w:lang w:eastAsia="pl-PL"/>
              </w:rPr>
              <w:t xml:space="preserve">41 </w:t>
            </w:r>
            <w:r w:rsidRPr="00BA432A">
              <w:rPr>
                <w:rFonts w:ascii="Times New Roman" w:eastAsia="Calibri" w:hAnsi="Times New Roman" w:cs="Arial"/>
                <w:sz w:val="20"/>
                <w:szCs w:val="20"/>
              </w:rPr>
              <w:t xml:space="preserve"> EUR</w:t>
            </w:r>
          </w:p>
        </w:tc>
      </w:tr>
    </w:tbl>
    <w:p w14:paraId="7F266113" w14:textId="77777777" w:rsidR="00BA432A" w:rsidRPr="00BA432A" w:rsidRDefault="00BA432A" w:rsidP="00BA432A">
      <w:pPr>
        <w:spacing w:after="0" w:line="259" w:lineRule="auto"/>
        <w:rPr>
          <w:rFonts w:ascii="Times New Roman" w:eastAsia="Calibri" w:hAnsi="Times New Roman" w:cs="Times New Roman"/>
          <w:kern w:val="0"/>
          <w:sz w:val="22"/>
          <w:szCs w:val="22"/>
          <w14:ligatures w14:val="none"/>
        </w:rPr>
      </w:pPr>
      <w:r w:rsidRPr="00BA432A">
        <w:rPr>
          <w:rFonts w:ascii="Times New Roman" w:eastAsia="Calibri" w:hAnsi="Times New Roman" w:cs="Times New Roman"/>
          <w:b/>
          <w:kern w:val="0"/>
          <w:sz w:val="22"/>
          <w:szCs w:val="22"/>
          <w14:ligatures w14:val="none"/>
        </w:rPr>
        <w:t>2. Wsparcie indywidualne</w:t>
      </w:r>
      <w:r w:rsidRPr="00BA432A">
        <w:rPr>
          <w:rFonts w:ascii="Times New Roman" w:eastAsia="Calibri" w:hAnsi="Times New Roman" w:cs="Times New Roman"/>
          <w:kern w:val="0"/>
          <w:sz w:val="22"/>
          <w:szCs w:val="22"/>
          <w14:ligatures w14:val="none"/>
        </w:rPr>
        <w:t xml:space="preserve">: </w:t>
      </w:r>
    </w:p>
    <w:p w14:paraId="7E670099" w14:textId="77777777" w:rsidR="00BA432A" w:rsidRPr="00BA432A" w:rsidRDefault="00BA432A" w:rsidP="00BA432A">
      <w:pPr>
        <w:spacing w:after="0" w:line="259" w:lineRule="auto"/>
        <w:jc w:val="both"/>
        <w:rPr>
          <w:rFonts w:ascii="Times New Roman" w:eastAsia="Calibri" w:hAnsi="Times New Roman" w:cs="Times New Roman"/>
          <w:kern w:val="0"/>
          <w:sz w:val="22"/>
          <w14:ligatures w14:val="none"/>
        </w:rPr>
      </w:pPr>
      <w:r w:rsidRPr="00BA432A">
        <w:rPr>
          <w:rFonts w:ascii="Times New Roman" w:eastAsia="Calibri" w:hAnsi="Times New Roman" w:cs="Arial"/>
          <w:kern w:val="0"/>
          <w:sz w:val="22"/>
          <w:szCs w:val="22"/>
          <w14:ligatures w14:val="none"/>
        </w:rPr>
        <w:t>Stawka podstawowa jest stosowana do 14. dnia działania. Od 15. dnia działania stosowana stawka będzie odpowiadać 70 % stawki podstawowej Stosowane stawki będą zaokrąglane do najbliższej pełnej wartości euro.</w:t>
      </w:r>
      <w:r w:rsidRPr="00BA432A">
        <w:rPr>
          <w:rFonts w:ascii="Times New Roman" w:eastAsia="Calibri" w:hAnsi="Times New Roman" w:cs="Arial"/>
          <w:snapToGrid w:val="0"/>
          <w:kern w:val="0"/>
          <w:sz w:val="22"/>
          <w:szCs w:val="22"/>
          <w14:ligatures w14:val="none"/>
        </w:rPr>
        <w:t xml:space="preserve"> </w:t>
      </w:r>
      <w:r w:rsidRPr="00BA432A">
        <w:rPr>
          <w:rFonts w:ascii="Times New Roman" w:eastAsia="Calibri" w:hAnsi="Times New Roman" w:cs="Arial"/>
          <w:kern w:val="0"/>
          <w:sz w:val="22"/>
          <w:szCs w:val="22"/>
          <w14:ligatures w14:val="none"/>
        </w:rPr>
        <w:t xml:space="preserve">Stawki </w:t>
      </w:r>
      <w:r w:rsidRPr="00BA432A">
        <w:rPr>
          <w:rFonts w:ascii="Times New Roman" w:eastAsia="Calibri" w:hAnsi="Times New Roman" w:cs="Arial"/>
          <w:snapToGrid w:val="0"/>
          <w:kern w:val="0"/>
          <w:sz w:val="22"/>
          <w:szCs w:val="22"/>
          <w14:ligatures w14:val="none"/>
        </w:rPr>
        <w:t>dla</w:t>
      </w:r>
      <w:r w:rsidRPr="00BA432A">
        <w:rPr>
          <w:rFonts w:ascii="Times New Roman" w:eastAsia="Calibri" w:hAnsi="Times New Roman" w:cs="Arial"/>
          <w:kern w:val="0"/>
          <w:sz w:val="22"/>
          <w:szCs w:val="22"/>
          <w14:ligatures w14:val="none"/>
        </w:rPr>
        <w:t xml:space="preserve"> pracowników mają zastosowanie do osób towarzyszących.</w:t>
      </w:r>
    </w:p>
    <w:p w14:paraId="508EE099" w14:textId="77777777" w:rsidR="00BA432A" w:rsidRPr="00BA432A" w:rsidRDefault="00BA432A" w:rsidP="00BA432A">
      <w:pPr>
        <w:spacing w:after="0" w:line="259" w:lineRule="auto"/>
        <w:rPr>
          <w:rFonts w:ascii="Times New Roman" w:eastAsia="Calibri" w:hAnsi="Times New Roman" w:cs="Times New Roman"/>
          <w:kern w:val="0"/>
          <w:sz w:val="22"/>
          <w14:ligatures w14:val="none"/>
        </w:rPr>
      </w:pPr>
    </w:p>
    <w:p w14:paraId="144B2088" w14:textId="77777777" w:rsidR="00BA432A" w:rsidRPr="00BA432A" w:rsidRDefault="00BA432A" w:rsidP="00BA432A">
      <w:pPr>
        <w:spacing w:after="0" w:line="259" w:lineRule="auto"/>
        <w:rPr>
          <w:rFonts w:ascii="Times New Roman" w:eastAsia="SimSun" w:hAnsi="Times New Roman" w:cs="Times New Roman"/>
          <w:snapToGrid w:val="0"/>
          <w:kern w:val="3"/>
          <w:sz w:val="22"/>
          <w14:ligatures w14:val="none"/>
        </w:rPr>
      </w:pPr>
    </w:p>
    <w:p w14:paraId="212BB7CE" w14:textId="77777777" w:rsidR="00BA432A" w:rsidRPr="00BA432A" w:rsidRDefault="00BA432A" w:rsidP="00BA432A">
      <w:pPr>
        <w:spacing w:after="0" w:line="259" w:lineRule="auto"/>
        <w:rPr>
          <w:rFonts w:ascii="Times New Roman" w:eastAsia="SimSun" w:hAnsi="Times New Roman" w:cs="Times New Roman"/>
          <w:snapToGrid w:val="0"/>
          <w:kern w:val="3"/>
          <w:sz w:val="22"/>
          <w14:ligatures w14:val="none"/>
        </w:rPr>
      </w:pPr>
    </w:p>
    <w:p w14:paraId="25372EBB" w14:textId="77777777" w:rsidR="00BA432A" w:rsidRPr="00BA432A" w:rsidRDefault="00BA432A" w:rsidP="00BA432A">
      <w:pPr>
        <w:spacing w:after="0" w:line="259" w:lineRule="auto"/>
        <w:rPr>
          <w:rFonts w:ascii="Times New Roman" w:eastAsia="Calibri" w:hAnsi="Times New Roman" w:cs="Times New Roman"/>
          <w:b/>
          <w:kern w:val="0"/>
          <w:sz w:val="22"/>
          <w:szCs w:val="22"/>
          <w14:ligatures w14:val="none"/>
        </w:rPr>
      </w:pPr>
      <w:r w:rsidRPr="00BA432A">
        <w:rPr>
          <w:rFonts w:ascii="Times New Roman" w:eastAsia="Calibri" w:hAnsi="Times New Roman" w:cs="Times New Roman"/>
          <w:b/>
          <w:kern w:val="0"/>
          <w:sz w:val="22"/>
          <w:szCs w:val="22"/>
          <w14:ligatures w14:val="none"/>
        </w:rPr>
        <w:lastRenderedPageBreak/>
        <w:t>3. Wsparcie organizacyjne</w:t>
      </w:r>
    </w:p>
    <w:tbl>
      <w:tblPr>
        <w:tblW w:w="4960" w:type="pct"/>
        <w:tblInd w:w="108" w:type="dxa"/>
        <w:tblCellMar>
          <w:top w:w="57" w:type="dxa"/>
          <w:bottom w:w="57" w:type="dxa"/>
        </w:tblCellMar>
        <w:tblLook w:val="0000" w:firstRow="0" w:lastRow="0" w:firstColumn="0" w:lastColumn="0" w:noHBand="0" w:noVBand="0"/>
      </w:tblPr>
      <w:tblGrid>
        <w:gridCol w:w="5635"/>
        <w:gridCol w:w="3355"/>
      </w:tblGrid>
      <w:tr w:rsidR="00BA432A" w:rsidRPr="00BA432A" w14:paraId="0A8AB89A" w14:textId="77777777" w:rsidTr="00351BD2">
        <w:trPr>
          <w:trHeight w:val="16"/>
        </w:trPr>
        <w:tc>
          <w:tcPr>
            <w:tcW w:w="3134" w:type="pct"/>
            <w:tcBorders>
              <w:top w:val="single" w:sz="4" w:space="0" w:color="auto"/>
              <w:left w:val="single" w:sz="4" w:space="0" w:color="auto"/>
              <w:bottom w:val="single" w:sz="6" w:space="0" w:color="auto"/>
              <w:right w:val="nil"/>
            </w:tcBorders>
            <w:shd w:val="clear" w:color="auto" w:fill="E7E6E6"/>
            <w:vAlign w:val="center"/>
          </w:tcPr>
          <w:p w14:paraId="51088E0E" w14:textId="77777777" w:rsidR="00BA432A" w:rsidRPr="00BA432A" w:rsidRDefault="00BA432A" w:rsidP="00BA432A">
            <w:pPr>
              <w:autoSpaceDE w:val="0"/>
              <w:adjustRightInd w:val="0"/>
              <w:spacing w:after="0" w:line="259" w:lineRule="auto"/>
              <w:jc w:val="center"/>
              <w:rPr>
                <w:rFonts w:ascii="Times New Roman" w:eastAsia="Calibri" w:hAnsi="Times New Roman" w:cs="Times New Roman"/>
                <w:kern w:val="0"/>
                <w:sz w:val="20"/>
                <w:szCs w:val="20"/>
                <w14:ligatures w14:val="none"/>
              </w:rPr>
            </w:pPr>
            <w:r w:rsidRPr="00BA432A">
              <w:rPr>
                <w:rFonts w:ascii="Times New Roman" w:eastAsia="Calibri" w:hAnsi="Times New Roman" w:cs="Arial"/>
                <w:b/>
                <w:kern w:val="0"/>
                <w:sz w:val="20"/>
                <w:szCs w:val="22"/>
                <w14:ligatures w14:val="none"/>
              </w:rPr>
              <w:t>Rodzaj działania</w:t>
            </w:r>
          </w:p>
        </w:tc>
        <w:tc>
          <w:tcPr>
            <w:tcW w:w="1866" w:type="pct"/>
            <w:tcBorders>
              <w:top w:val="single" w:sz="4" w:space="0" w:color="auto"/>
              <w:left w:val="single" w:sz="6" w:space="0" w:color="auto"/>
              <w:right w:val="single" w:sz="4" w:space="0" w:color="auto"/>
            </w:tcBorders>
            <w:shd w:val="clear" w:color="auto" w:fill="E7E6E6"/>
            <w:vAlign w:val="center"/>
          </w:tcPr>
          <w:p w14:paraId="503E8BEC" w14:textId="77777777" w:rsidR="00BA432A" w:rsidRPr="00BA432A" w:rsidRDefault="00BA432A" w:rsidP="00BA432A">
            <w:pPr>
              <w:autoSpaceDE w:val="0"/>
              <w:adjustRightInd w:val="0"/>
              <w:spacing w:after="0" w:line="259" w:lineRule="auto"/>
              <w:jc w:val="center"/>
              <w:rPr>
                <w:rFonts w:ascii="Times New Roman" w:eastAsia="Calibri" w:hAnsi="Times New Roman" w:cs="Times New Roman"/>
                <w:b/>
                <w:kern w:val="0"/>
                <w:sz w:val="20"/>
                <w:szCs w:val="20"/>
                <w14:ligatures w14:val="none"/>
              </w:rPr>
            </w:pPr>
            <w:r w:rsidRPr="00BA432A">
              <w:rPr>
                <w:rFonts w:ascii="Times New Roman" w:eastAsia="Calibri" w:hAnsi="Times New Roman" w:cs="Arial"/>
                <w:b/>
                <w:kern w:val="0"/>
                <w:sz w:val="20"/>
                <w:szCs w:val="22"/>
                <w14:ligatures w14:val="none"/>
              </w:rPr>
              <w:t xml:space="preserve">Kwota na uczestnika </w:t>
            </w:r>
          </w:p>
        </w:tc>
      </w:tr>
      <w:tr w:rsidR="00BA432A" w:rsidRPr="00BA432A" w14:paraId="614590C5" w14:textId="77777777" w:rsidTr="00351BD2">
        <w:trPr>
          <w:trHeight w:val="794"/>
        </w:trPr>
        <w:tc>
          <w:tcPr>
            <w:tcW w:w="3134" w:type="pct"/>
            <w:tcBorders>
              <w:top w:val="single" w:sz="4" w:space="0" w:color="auto"/>
              <w:left w:val="single" w:sz="6" w:space="0" w:color="auto"/>
              <w:bottom w:val="single" w:sz="6" w:space="0" w:color="auto"/>
              <w:right w:val="single" w:sz="6" w:space="0" w:color="auto"/>
            </w:tcBorders>
            <w:shd w:val="clear" w:color="auto" w:fill="E7E6E6"/>
            <w:vAlign w:val="center"/>
          </w:tcPr>
          <w:p w14:paraId="06D89396" w14:textId="77777777" w:rsidR="00BA432A" w:rsidRPr="00BA432A" w:rsidRDefault="00BA432A" w:rsidP="00BA432A">
            <w:pPr>
              <w:numPr>
                <w:ilvl w:val="0"/>
                <w:numId w:val="1"/>
              </w:numPr>
              <w:autoSpaceDE w:val="0"/>
              <w:adjustRightInd w:val="0"/>
              <w:spacing w:after="0" w:line="240" w:lineRule="auto"/>
              <w:rPr>
                <w:rFonts w:ascii="Times New Roman" w:eastAsia="Times New Roman" w:hAnsi="Times New Roman" w:cs="Times New Roman"/>
                <w:bCs/>
                <w:kern w:val="0"/>
                <w:sz w:val="20"/>
                <w:szCs w:val="20"/>
                <w14:ligatures w14:val="none"/>
              </w:rPr>
            </w:pPr>
            <w:r w:rsidRPr="00BA432A">
              <w:rPr>
                <w:rFonts w:ascii="Times New Roman" w:eastAsia="Times New Roman" w:hAnsi="Times New Roman" w:cs="Times New Roman"/>
                <w:kern w:val="0"/>
                <w:sz w:val="20"/>
                <w:szCs w:val="22"/>
                <w14:ligatures w14:val="none"/>
              </w:rPr>
              <w:t>Grupowa mobilność uczniów</w:t>
            </w:r>
          </w:p>
          <w:p w14:paraId="3DA29857" w14:textId="77777777" w:rsidR="00BA432A" w:rsidRPr="00BA432A" w:rsidRDefault="00BA432A" w:rsidP="00BA432A">
            <w:pPr>
              <w:numPr>
                <w:ilvl w:val="0"/>
                <w:numId w:val="1"/>
              </w:numPr>
              <w:autoSpaceDE w:val="0"/>
              <w:adjustRightInd w:val="0"/>
              <w:spacing w:after="0" w:line="240" w:lineRule="auto"/>
              <w:rPr>
                <w:rFonts w:ascii="Times New Roman" w:eastAsia="Times New Roman" w:hAnsi="Times New Roman" w:cs="Times New Roman"/>
                <w:bCs/>
                <w:kern w:val="0"/>
                <w:sz w:val="20"/>
                <w:szCs w:val="20"/>
                <w14:ligatures w14:val="none"/>
              </w:rPr>
            </w:pPr>
            <w:r w:rsidRPr="00BA432A">
              <w:rPr>
                <w:rFonts w:ascii="Times New Roman" w:eastAsia="Times New Roman" w:hAnsi="Times New Roman" w:cs="Times New Roman"/>
                <w:kern w:val="0"/>
                <w:sz w:val="20"/>
                <w:szCs w:val="22"/>
                <w14:ligatures w14:val="none"/>
              </w:rPr>
              <w:t>Kursy i szkolenia</w:t>
            </w:r>
          </w:p>
          <w:p w14:paraId="21BB19F3" w14:textId="77777777" w:rsidR="00BA432A" w:rsidRPr="00BA432A" w:rsidRDefault="00BA432A" w:rsidP="00BA432A">
            <w:pPr>
              <w:numPr>
                <w:ilvl w:val="0"/>
                <w:numId w:val="1"/>
              </w:numPr>
              <w:autoSpaceDE w:val="0"/>
              <w:adjustRightInd w:val="0"/>
              <w:spacing w:after="0" w:line="240" w:lineRule="auto"/>
              <w:rPr>
                <w:rFonts w:ascii="Times New Roman" w:eastAsia="Times New Roman" w:hAnsi="Times New Roman" w:cs="Times New Roman"/>
                <w:bCs/>
                <w:kern w:val="0"/>
                <w:sz w:val="20"/>
                <w:szCs w:val="20"/>
                <w14:ligatures w14:val="none"/>
              </w:rPr>
            </w:pPr>
            <w:r w:rsidRPr="00BA432A">
              <w:rPr>
                <w:rFonts w:ascii="Times New Roman" w:eastAsia="Times New Roman" w:hAnsi="Times New Roman" w:cs="Times New Roman"/>
                <w:kern w:val="0"/>
                <w:sz w:val="20"/>
                <w:szCs w:val="22"/>
                <w14:ligatures w14:val="none"/>
              </w:rPr>
              <w:t>Zaproszeni eksperci</w:t>
            </w:r>
          </w:p>
          <w:p w14:paraId="21DF38AD" w14:textId="77777777" w:rsidR="00BA432A" w:rsidRPr="00BA432A" w:rsidRDefault="00BA432A" w:rsidP="00BA432A">
            <w:pPr>
              <w:numPr>
                <w:ilvl w:val="0"/>
                <w:numId w:val="1"/>
              </w:numPr>
              <w:autoSpaceDE w:val="0"/>
              <w:adjustRightInd w:val="0"/>
              <w:spacing w:after="0" w:line="240" w:lineRule="auto"/>
              <w:rPr>
                <w:rFonts w:ascii="Times New Roman" w:eastAsia="Times New Roman" w:hAnsi="Times New Roman" w:cs="Times New Roman"/>
                <w:bCs/>
                <w:kern w:val="0"/>
                <w:sz w:val="20"/>
                <w:szCs w:val="20"/>
                <w14:ligatures w14:val="none"/>
              </w:rPr>
            </w:pPr>
            <w:r w:rsidRPr="00BA432A">
              <w:rPr>
                <w:rFonts w:ascii="Times New Roman" w:eastAsia="Times New Roman" w:hAnsi="Times New Roman" w:cs="Times New Roman"/>
                <w:kern w:val="0"/>
                <w:sz w:val="20"/>
                <w:szCs w:val="22"/>
                <w14:ligatures w14:val="none"/>
              </w:rPr>
              <w:t>Przyjmowanie szkolących się nauczycieli i edukatorów</w:t>
            </w:r>
          </w:p>
        </w:tc>
        <w:tc>
          <w:tcPr>
            <w:tcW w:w="1866" w:type="pct"/>
            <w:tcBorders>
              <w:top w:val="single" w:sz="6" w:space="0" w:color="auto"/>
              <w:left w:val="single" w:sz="6" w:space="0" w:color="auto"/>
              <w:bottom w:val="single" w:sz="6" w:space="0" w:color="auto"/>
              <w:right w:val="single" w:sz="6" w:space="0" w:color="auto"/>
            </w:tcBorders>
            <w:vAlign w:val="center"/>
          </w:tcPr>
          <w:p w14:paraId="0B8DFD92" w14:textId="77777777" w:rsidR="00BA432A" w:rsidRPr="00BA432A" w:rsidRDefault="00BA432A" w:rsidP="00BA432A">
            <w:pPr>
              <w:spacing w:after="0" w:line="259" w:lineRule="auto"/>
              <w:jc w:val="center"/>
              <w:rPr>
                <w:rFonts w:ascii="Times New Roman" w:eastAsia="Calibri" w:hAnsi="Times New Roman" w:cs="Times New Roman"/>
                <w:kern w:val="0"/>
                <w:sz w:val="20"/>
                <w:szCs w:val="20"/>
                <w14:ligatures w14:val="none"/>
              </w:rPr>
            </w:pPr>
            <w:r w:rsidRPr="00BA432A">
              <w:rPr>
                <w:rFonts w:ascii="Times New Roman" w:eastAsia="Calibri" w:hAnsi="Times New Roman" w:cs="Arial"/>
                <w:kern w:val="0"/>
                <w:sz w:val="20"/>
                <w:szCs w:val="22"/>
                <w14:ligatures w14:val="none"/>
              </w:rPr>
              <w:t>100 EUR</w:t>
            </w:r>
          </w:p>
        </w:tc>
      </w:tr>
      <w:tr w:rsidR="00BA432A" w:rsidRPr="00BA432A" w14:paraId="0549BBAC" w14:textId="77777777" w:rsidTr="00351BD2">
        <w:trPr>
          <w:trHeight w:val="567"/>
        </w:trPr>
        <w:tc>
          <w:tcPr>
            <w:tcW w:w="3134" w:type="pct"/>
            <w:tcBorders>
              <w:top w:val="single" w:sz="6" w:space="0" w:color="auto"/>
              <w:left w:val="single" w:sz="6" w:space="0" w:color="auto"/>
              <w:bottom w:val="single" w:sz="6" w:space="0" w:color="auto"/>
              <w:right w:val="single" w:sz="6" w:space="0" w:color="auto"/>
            </w:tcBorders>
            <w:shd w:val="clear" w:color="auto" w:fill="E7E6E6"/>
            <w:vAlign w:val="center"/>
          </w:tcPr>
          <w:p w14:paraId="44CFC163" w14:textId="77777777" w:rsidR="00BA432A" w:rsidRPr="00BA432A" w:rsidRDefault="00BA432A" w:rsidP="00BA432A">
            <w:pPr>
              <w:numPr>
                <w:ilvl w:val="0"/>
                <w:numId w:val="1"/>
              </w:numPr>
              <w:autoSpaceDE w:val="0"/>
              <w:adjustRightInd w:val="0"/>
              <w:spacing w:after="0" w:line="240" w:lineRule="auto"/>
              <w:rPr>
                <w:rFonts w:ascii="Times New Roman" w:eastAsia="Times New Roman" w:hAnsi="Times New Roman" w:cs="Times New Roman"/>
                <w:bCs/>
                <w:kern w:val="0"/>
                <w:sz w:val="20"/>
                <w:szCs w:val="20"/>
                <w14:ligatures w14:val="none"/>
              </w:rPr>
            </w:pPr>
            <w:r w:rsidRPr="00BA432A">
              <w:rPr>
                <w:rFonts w:ascii="Times New Roman" w:eastAsia="Times New Roman" w:hAnsi="Times New Roman" w:cs="Times New Roman"/>
                <w:kern w:val="0"/>
                <w:sz w:val="20"/>
                <w:szCs w:val="22"/>
                <w14:ligatures w14:val="none"/>
              </w:rPr>
              <w:t>Krótkoterminowa mobilność edukacyjna uczniów</w:t>
            </w:r>
          </w:p>
          <w:p w14:paraId="713ADB6A" w14:textId="77777777" w:rsidR="00BA432A" w:rsidRPr="00BA432A" w:rsidRDefault="00BA432A" w:rsidP="00BA432A">
            <w:pPr>
              <w:numPr>
                <w:ilvl w:val="0"/>
                <w:numId w:val="1"/>
              </w:numPr>
              <w:autoSpaceDE w:val="0"/>
              <w:adjustRightInd w:val="0"/>
              <w:spacing w:after="0" w:line="240" w:lineRule="auto"/>
              <w:rPr>
                <w:rFonts w:ascii="Times New Roman" w:eastAsia="Times New Roman" w:hAnsi="Times New Roman" w:cs="Times New Roman"/>
                <w:kern w:val="0"/>
                <w:sz w:val="20"/>
                <w:szCs w:val="20"/>
                <w14:ligatures w14:val="none"/>
              </w:rPr>
            </w:pPr>
            <w:r w:rsidRPr="00BA432A">
              <w:rPr>
                <w:rFonts w:ascii="Times New Roman" w:eastAsia="Times New Roman" w:hAnsi="Times New Roman" w:cs="Times New Roman"/>
                <w:sz w:val="20"/>
                <w:szCs w:val="20"/>
              </w:rPr>
              <w:t xml:space="preserve">Obserwacja  pracy (tzw. </w:t>
            </w:r>
            <w:proofErr w:type="spellStart"/>
            <w:r w:rsidRPr="00BA432A">
              <w:rPr>
                <w:rFonts w:ascii="Times New Roman" w:eastAsia="Times New Roman" w:hAnsi="Times New Roman" w:cs="Times New Roman"/>
                <w:sz w:val="20"/>
                <w:szCs w:val="20"/>
              </w:rPr>
              <w:t>job</w:t>
            </w:r>
            <w:proofErr w:type="spellEnd"/>
            <w:r w:rsidRPr="00BA432A">
              <w:rPr>
                <w:rFonts w:ascii="Times New Roman" w:eastAsia="Times New Roman" w:hAnsi="Times New Roman" w:cs="Times New Roman"/>
                <w:sz w:val="20"/>
                <w:szCs w:val="20"/>
              </w:rPr>
              <w:t xml:space="preserve"> </w:t>
            </w:r>
            <w:proofErr w:type="spellStart"/>
            <w:r w:rsidRPr="00BA432A">
              <w:rPr>
                <w:rFonts w:ascii="Times New Roman" w:eastAsia="Times New Roman" w:hAnsi="Times New Roman" w:cs="Times New Roman"/>
                <w:sz w:val="20"/>
                <w:szCs w:val="20"/>
              </w:rPr>
              <w:t>shadowing</w:t>
            </w:r>
            <w:proofErr w:type="spellEnd"/>
            <w:r w:rsidRPr="00BA432A">
              <w:rPr>
                <w:rFonts w:ascii="Times New Roman" w:eastAsia="Times New Roman" w:hAnsi="Times New Roman" w:cs="Times New Roman"/>
                <w:sz w:val="20"/>
                <w:szCs w:val="20"/>
              </w:rPr>
              <w:t>)</w:t>
            </w:r>
          </w:p>
          <w:p w14:paraId="7A005349" w14:textId="77777777" w:rsidR="00BA432A" w:rsidRPr="00BA432A" w:rsidRDefault="00BA432A" w:rsidP="00BA432A">
            <w:pPr>
              <w:numPr>
                <w:ilvl w:val="0"/>
                <w:numId w:val="1"/>
              </w:numPr>
              <w:autoSpaceDE w:val="0"/>
              <w:adjustRightInd w:val="0"/>
              <w:spacing w:after="0" w:line="240" w:lineRule="auto"/>
              <w:rPr>
                <w:rFonts w:ascii="Times New Roman" w:eastAsia="Times New Roman" w:hAnsi="Times New Roman" w:cs="Times New Roman"/>
                <w:kern w:val="0"/>
                <w:sz w:val="20"/>
                <w:szCs w:val="20"/>
                <w14:ligatures w14:val="none"/>
              </w:rPr>
            </w:pPr>
            <w:r w:rsidRPr="00BA432A">
              <w:rPr>
                <w:rFonts w:ascii="Times New Roman" w:eastAsia="Times New Roman" w:hAnsi="Times New Roman" w:cs="Times New Roman"/>
                <w:sz w:val="20"/>
                <w:szCs w:val="20"/>
              </w:rPr>
              <w:t>Wyjazdy w celu nauczania lub szkoleniowe</w:t>
            </w:r>
          </w:p>
        </w:tc>
        <w:tc>
          <w:tcPr>
            <w:tcW w:w="1866" w:type="pct"/>
            <w:tcBorders>
              <w:top w:val="single" w:sz="6" w:space="0" w:color="auto"/>
              <w:left w:val="single" w:sz="6" w:space="0" w:color="auto"/>
              <w:bottom w:val="single" w:sz="6" w:space="0" w:color="auto"/>
              <w:right w:val="single" w:sz="6" w:space="0" w:color="auto"/>
            </w:tcBorders>
            <w:vAlign w:val="center"/>
          </w:tcPr>
          <w:p w14:paraId="7988195E" w14:textId="77777777" w:rsidR="00BA432A" w:rsidRPr="00BA432A" w:rsidRDefault="00BA432A" w:rsidP="00BA432A">
            <w:pPr>
              <w:spacing w:after="0" w:line="259" w:lineRule="auto"/>
              <w:jc w:val="center"/>
              <w:rPr>
                <w:rFonts w:ascii="Times New Roman" w:eastAsia="Calibri" w:hAnsi="Times New Roman" w:cs="Times New Roman"/>
                <w:kern w:val="0"/>
                <w:sz w:val="20"/>
                <w:szCs w:val="20"/>
                <w14:ligatures w14:val="none"/>
              </w:rPr>
            </w:pPr>
            <w:r w:rsidRPr="00BA432A">
              <w:rPr>
                <w:rFonts w:ascii="Times New Roman" w:eastAsia="Calibri" w:hAnsi="Times New Roman" w:cs="Arial"/>
                <w:kern w:val="0"/>
                <w:sz w:val="20"/>
                <w:szCs w:val="22"/>
                <w14:ligatures w14:val="none"/>
              </w:rPr>
              <w:t xml:space="preserve">350 EUR </w:t>
            </w:r>
          </w:p>
          <w:p w14:paraId="7542231B" w14:textId="77777777" w:rsidR="00BA432A" w:rsidRPr="00BA432A" w:rsidRDefault="00BA432A" w:rsidP="00BA432A">
            <w:pPr>
              <w:spacing w:after="0" w:line="259" w:lineRule="auto"/>
              <w:jc w:val="center"/>
              <w:rPr>
                <w:rFonts w:ascii="Times New Roman" w:eastAsia="Calibri" w:hAnsi="Times New Roman" w:cs="Times New Roman"/>
                <w:kern w:val="0"/>
                <w:sz w:val="20"/>
                <w:szCs w:val="20"/>
                <w14:ligatures w14:val="none"/>
              </w:rPr>
            </w:pPr>
            <w:r w:rsidRPr="00BA432A">
              <w:rPr>
                <w:rFonts w:ascii="Times New Roman" w:eastAsia="Calibri" w:hAnsi="Times New Roman" w:cs="Arial"/>
                <w:sz w:val="20"/>
                <w:szCs w:val="20"/>
              </w:rPr>
              <w:t>[200 EUR po przekroczeniu liczby stu uczestników tego samego rodzaju działań]</w:t>
            </w:r>
          </w:p>
        </w:tc>
      </w:tr>
      <w:tr w:rsidR="00BA432A" w:rsidRPr="00BA432A" w14:paraId="1B8118AE" w14:textId="77777777" w:rsidTr="00351BD2">
        <w:trPr>
          <w:trHeight w:val="57"/>
        </w:trPr>
        <w:tc>
          <w:tcPr>
            <w:tcW w:w="3134" w:type="pct"/>
            <w:tcBorders>
              <w:top w:val="single" w:sz="6" w:space="0" w:color="auto"/>
              <w:left w:val="single" w:sz="6" w:space="0" w:color="auto"/>
              <w:bottom w:val="single" w:sz="6" w:space="0" w:color="auto"/>
              <w:right w:val="single" w:sz="6" w:space="0" w:color="auto"/>
            </w:tcBorders>
            <w:shd w:val="clear" w:color="auto" w:fill="E7E6E6"/>
            <w:vAlign w:val="center"/>
          </w:tcPr>
          <w:p w14:paraId="78B16882" w14:textId="77777777" w:rsidR="00BA432A" w:rsidRPr="00BA432A" w:rsidRDefault="00BA432A" w:rsidP="00BA432A">
            <w:pPr>
              <w:numPr>
                <w:ilvl w:val="0"/>
                <w:numId w:val="1"/>
              </w:numPr>
              <w:autoSpaceDE w:val="0"/>
              <w:adjustRightInd w:val="0"/>
              <w:spacing w:after="0" w:line="240" w:lineRule="auto"/>
              <w:rPr>
                <w:rFonts w:ascii="Times New Roman" w:eastAsia="Times New Roman" w:hAnsi="Times New Roman" w:cs="Times New Roman"/>
                <w:bCs/>
                <w:kern w:val="0"/>
                <w:sz w:val="20"/>
                <w:szCs w:val="20"/>
                <w14:ligatures w14:val="none"/>
              </w:rPr>
            </w:pPr>
            <w:r w:rsidRPr="00BA432A">
              <w:rPr>
                <w:rFonts w:ascii="Times New Roman" w:eastAsia="Times New Roman" w:hAnsi="Times New Roman" w:cs="Times New Roman"/>
                <w:kern w:val="0"/>
                <w:sz w:val="20"/>
                <w:szCs w:val="22"/>
                <w14:ligatures w14:val="none"/>
              </w:rPr>
              <w:t>Długoterminowa mobilność edukacyjna uczniów</w:t>
            </w:r>
          </w:p>
        </w:tc>
        <w:tc>
          <w:tcPr>
            <w:tcW w:w="1866" w:type="pct"/>
            <w:tcBorders>
              <w:top w:val="single" w:sz="6" w:space="0" w:color="auto"/>
              <w:left w:val="single" w:sz="6" w:space="0" w:color="auto"/>
              <w:bottom w:val="single" w:sz="6" w:space="0" w:color="auto"/>
              <w:right w:val="single" w:sz="6" w:space="0" w:color="auto"/>
            </w:tcBorders>
            <w:vAlign w:val="center"/>
          </w:tcPr>
          <w:p w14:paraId="490337D1" w14:textId="77777777" w:rsidR="00BA432A" w:rsidRPr="00BA432A" w:rsidRDefault="00BA432A" w:rsidP="00BA432A">
            <w:pPr>
              <w:spacing w:after="0" w:line="259" w:lineRule="auto"/>
              <w:jc w:val="center"/>
              <w:rPr>
                <w:rFonts w:ascii="Times New Roman" w:eastAsia="Calibri" w:hAnsi="Times New Roman" w:cs="Times New Roman"/>
                <w:kern w:val="0"/>
                <w:sz w:val="20"/>
                <w:szCs w:val="20"/>
                <w14:ligatures w14:val="none"/>
              </w:rPr>
            </w:pPr>
            <w:r w:rsidRPr="00BA432A">
              <w:rPr>
                <w:rFonts w:ascii="Times New Roman" w:eastAsia="Calibri" w:hAnsi="Times New Roman" w:cs="Arial"/>
                <w:kern w:val="0"/>
                <w:sz w:val="20"/>
                <w:szCs w:val="22"/>
                <w14:ligatures w14:val="none"/>
              </w:rPr>
              <w:t>500 EUR</w:t>
            </w:r>
          </w:p>
        </w:tc>
      </w:tr>
    </w:tbl>
    <w:p w14:paraId="429C9730" w14:textId="77777777" w:rsidR="00BA432A" w:rsidRPr="00BA432A" w:rsidRDefault="00BA432A" w:rsidP="00BA432A">
      <w:pPr>
        <w:spacing w:after="0" w:line="259" w:lineRule="auto"/>
        <w:rPr>
          <w:rFonts w:ascii="Times New Roman" w:eastAsia="Calibri" w:hAnsi="Times New Roman" w:cs="Times New Roman"/>
          <w:b/>
          <w:kern w:val="0"/>
          <w:sz w:val="22"/>
          <w14:ligatures w14:val="none"/>
        </w:rPr>
      </w:pPr>
    </w:p>
    <w:p w14:paraId="0C60ED53" w14:textId="77777777" w:rsidR="00BA432A" w:rsidRPr="00BA432A" w:rsidRDefault="00BA432A" w:rsidP="00BA432A">
      <w:pPr>
        <w:spacing w:after="0" w:line="259" w:lineRule="auto"/>
        <w:jc w:val="both"/>
        <w:rPr>
          <w:rFonts w:ascii="Times New Roman" w:eastAsia="Calibri" w:hAnsi="Times New Roman" w:cs="Times New Roman"/>
          <w:kern w:val="0"/>
          <w:sz w:val="22"/>
          <w14:ligatures w14:val="none"/>
        </w:rPr>
      </w:pPr>
      <w:r w:rsidRPr="00BA432A">
        <w:rPr>
          <w:rFonts w:ascii="Times New Roman" w:eastAsia="Calibri" w:hAnsi="Times New Roman" w:cs="Arial"/>
          <w:kern w:val="0"/>
          <w:sz w:val="22"/>
          <w:szCs w:val="22"/>
          <w14:ligatures w14:val="none"/>
        </w:rPr>
        <w:t>Osoby towarzyszące nie są uznawane za uczestników działań w zakresie mobilności edukacyjnej i nie są brane pod uwagę przy obliczaniu wsparcia organizacyjnego.</w:t>
      </w:r>
    </w:p>
    <w:p w14:paraId="7D7D374E" w14:textId="77777777" w:rsidR="00BA432A" w:rsidRPr="00BA432A" w:rsidRDefault="00BA432A" w:rsidP="00BA432A">
      <w:pPr>
        <w:spacing w:after="0" w:line="259" w:lineRule="auto"/>
        <w:rPr>
          <w:rFonts w:ascii="Times New Roman" w:eastAsia="Calibri" w:hAnsi="Times New Roman" w:cs="Times New Roman"/>
          <w:kern w:val="0"/>
          <w:sz w:val="22"/>
          <w:szCs w:val="22"/>
          <w14:ligatures w14:val="none"/>
        </w:rPr>
      </w:pPr>
    </w:p>
    <w:p w14:paraId="47BFA758" w14:textId="77777777" w:rsidR="00BA432A" w:rsidRPr="00BA432A" w:rsidRDefault="00BA432A" w:rsidP="00BA432A">
      <w:pPr>
        <w:spacing w:after="0" w:line="259" w:lineRule="auto"/>
        <w:rPr>
          <w:rFonts w:ascii="Times New Roman" w:eastAsia="Calibri" w:hAnsi="Times New Roman" w:cs="Times New Roman"/>
          <w:b/>
          <w:kern w:val="0"/>
          <w:sz w:val="22"/>
          <w:szCs w:val="22"/>
          <w14:ligatures w14:val="none"/>
        </w:rPr>
      </w:pPr>
    </w:p>
    <w:p w14:paraId="1E83A620" w14:textId="77777777" w:rsidR="00BA432A" w:rsidRPr="00BA432A" w:rsidRDefault="00BA432A" w:rsidP="00BA432A">
      <w:pPr>
        <w:spacing w:after="0" w:line="259" w:lineRule="auto"/>
        <w:rPr>
          <w:rFonts w:ascii="Times New Roman" w:eastAsia="Calibri" w:hAnsi="Times New Roman" w:cs="Times New Roman"/>
          <w:b/>
          <w:kern w:val="0"/>
          <w:sz w:val="22"/>
          <w:szCs w:val="22"/>
          <w14:ligatures w14:val="none"/>
        </w:rPr>
      </w:pPr>
      <w:r w:rsidRPr="00BA432A">
        <w:rPr>
          <w:rFonts w:ascii="Times New Roman" w:eastAsia="Calibri" w:hAnsi="Times New Roman" w:cs="Times New Roman"/>
          <w:b/>
          <w:kern w:val="0"/>
          <w:sz w:val="22"/>
          <w:szCs w:val="22"/>
          <w14:ligatures w14:val="none"/>
        </w:rPr>
        <w:t>4. Opłata za udział w kursie</w:t>
      </w:r>
    </w:p>
    <w:p w14:paraId="3B88D438" w14:textId="77777777" w:rsidR="00BA432A" w:rsidRPr="00BA432A" w:rsidRDefault="00BA432A" w:rsidP="00BA432A">
      <w:pPr>
        <w:spacing w:after="0" w:line="259" w:lineRule="auto"/>
        <w:rPr>
          <w:rFonts w:ascii="Times New Roman" w:eastAsia="Calibri" w:hAnsi="Times New Roman" w:cs="Times New Roman"/>
          <w:kern w:val="0"/>
          <w:sz w:val="22"/>
          <w:szCs w:val="22"/>
          <w14:ligatures w14:val="none"/>
        </w:rPr>
      </w:pPr>
    </w:p>
    <w:p w14:paraId="0B4243D6" w14:textId="77777777" w:rsidR="00BA432A" w:rsidRPr="00BA432A" w:rsidRDefault="00BA432A" w:rsidP="00BA432A">
      <w:pPr>
        <w:spacing w:after="0" w:line="259" w:lineRule="auto"/>
        <w:rPr>
          <w:rFonts w:ascii="Times New Roman" w:eastAsia="Calibri" w:hAnsi="Times New Roman" w:cs="Times New Roman"/>
          <w:kern w:val="0"/>
          <w:sz w:val="22"/>
          <w:szCs w:val="22"/>
          <w14:ligatures w14:val="none"/>
        </w:rPr>
      </w:pPr>
      <w:r w:rsidRPr="00BA432A">
        <w:rPr>
          <w:rFonts w:ascii="Times New Roman" w:eastAsia="Calibri" w:hAnsi="Times New Roman" w:cs="Times New Roman"/>
          <w:b/>
          <w:kern w:val="0"/>
          <w:sz w:val="22"/>
          <w:szCs w:val="22"/>
          <w14:ligatures w14:val="none"/>
        </w:rPr>
        <w:t>80 EUR</w:t>
      </w:r>
      <w:r w:rsidRPr="00BA432A">
        <w:rPr>
          <w:rFonts w:ascii="Times New Roman" w:eastAsia="Calibri" w:hAnsi="Times New Roman" w:cs="Times New Roman"/>
          <w:kern w:val="0"/>
          <w:sz w:val="22"/>
          <w:szCs w:val="22"/>
          <w14:ligatures w14:val="none"/>
        </w:rPr>
        <w:t xml:space="preserve"> na dzień na uczestnika</w:t>
      </w:r>
      <w:r w:rsidRPr="00BA432A">
        <w:rPr>
          <w:rFonts w:ascii="Times New Roman" w:eastAsia="Calibri" w:hAnsi="Times New Roman" w:cs="Times New Roman"/>
          <w:bCs/>
          <w:kern w:val="0"/>
          <w:sz w:val="22"/>
          <w:szCs w:val="22"/>
          <w14:ligatures w14:val="none"/>
        </w:rPr>
        <w:t>.</w:t>
      </w:r>
    </w:p>
    <w:p w14:paraId="083113E8" w14:textId="77777777" w:rsidR="00BA432A" w:rsidRPr="00BA432A" w:rsidRDefault="00BA432A" w:rsidP="00BA432A">
      <w:pPr>
        <w:spacing w:after="0" w:line="259" w:lineRule="auto"/>
        <w:rPr>
          <w:rFonts w:ascii="Times New Roman" w:eastAsia="Calibri" w:hAnsi="Times New Roman" w:cs="Times New Roman"/>
          <w:kern w:val="0"/>
          <w:sz w:val="22"/>
          <w:szCs w:val="22"/>
          <w14:ligatures w14:val="none"/>
        </w:rPr>
      </w:pPr>
    </w:p>
    <w:p w14:paraId="5DD5505F" w14:textId="77777777" w:rsidR="00BA432A" w:rsidRPr="00BA432A" w:rsidRDefault="00BA432A" w:rsidP="00BA432A">
      <w:pPr>
        <w:spacing w:after="0" w:line="259" w:lineRule="auto"/>
        <w:rPr>
          <w:rFonts w:ascii="Times New Roman" w:eastAsia="Calibri" w:hAnsi="Times New Roman" w:cs="Times New Roman"/>
          <w:kern w:val="0"/>
          <w:sz w:val="22"/>
          <w:szCs w:val="22"/>
          <w14:ligatures w14:val="none"/>
        </w:rPr>
      </w:pPr>
      <w:r w:rsidRPr="00BA432A">
        <w:rPr>
          <w:rFonts w:ascii="Times New Roman" w:eastAsia="Calibri" w:hAnsi="Times New Roman" w:cs="Times New Roman"/>
          <w:b/>
          <w:bCs/>
          <w:kern w:val="0"/>
          <w:sz w:val="22"/>
          <w:szCs w:val="22"/>
          <w14:ligatures w14:val="none"/>
        </w:rPr>
        <w:t>5. Wsparcie włączenia dla organizacji</w:t>
      </w:r>
    </w:p>
    <w:p w14:paraId="5B7922FA" w14:textId="77777777" w:rsidR="00BA432A" w:rsidRPr="00BA432A" w:rsidRDefault="00BA432A" w:rsidP="00BA432A">
      <w:pPr>
        <w:spacing w:after="0" w:line="259" w:lineRule="auto"/>
        <w:rPr>
          <w:rFonts w:ascii="Times New Roman" w:eastAsia="Calibri" w:hAnsi="Times New Roman" w:cs="Times New Roman"/>
          <w:kern w:val="0"/>
          <w:sz w:val="22"/>
          <w:szCs w:val="22"/>
          <w14:ligatures w14:val="none"/>
        </w:rPr>
      </w:pPr>
    </w:p>
    <w:p w14:paraId="513FC230" w14:textId="77777777" w:rsidR="00BA432A" w:rsidRPr="00BA432A" w:rsidRDefault="00BA432A" w:rsidP="00BA432A">
      <w:pPr>
        <w:spacing w:after="0" w:line="259" w:lineRule="auto"/>
        <w:rPr>
          <w:rFonts w:ascii="Times New Roman" w:eastAsia="Calibri" w:hAnsi="Times New Roman" w:cs="Times New Roman"/>
          <w:kern w:val="0"/>
          <w:sz w:val="22"/>
          <w:szCs w:val="22"/>
          <w14:ligatures w14:val="none"/>
        </w:rPr>
      </w:pPr>
      <w:r w:rsidRPr="00BA432A">
        <w:rPr>
          <w:rFonts w:ascii="Times New Roman" w:eastAsia="Calibri" w:hAnsi="Times New Roman" w:cs="Times New Roman"/>
          <w:b/>
          <w:kern w:val="0"/>
          <w:sz w:val="22"/>
          <w:szCs w:val="22"/>
          <w14:ligatures w14:val="none"/>
        </w:rPr>
        <w:t>125 EUR</w:t>
      </w:r>
      <w:r w:rsidRPr="00BA432A">
        <w:rPr>
          <w:rFonts w:ascii="Times New Roman" w:eastAsia="Calibri" w:hAnsi="Times New Roman" w:cs="Times New Roman"/>
          <w:kern w:val="0"/>
          <w:sz w:val="22"/>
          <w:szCs w:val="22"/>
          <w14:ligatures w14:val="none"/>
        </w:rPr>
        <w:t xml:space="preserve"> na uczestnika na pokrycie kosztów związanych z organizacją działań w zakresie mobilności dla uczestników o mniejszych szansach.</w:t>
      </w:r>
    </w:p>
    <w:p w14:paraId="16097E76" w14:textId="77777777" w:rsidR="00BA432A" w:rsidRPr="00BA432A" w:rsidRDefault="00BA432A" w:rsidP="00BA432A">
      <w:pPr>
        <w:spacing w:after="0" w:line="259" w:lineRule="auto"/>
        <w:rPr>
          <w:rFonts w:ascii="Times New Roman" w:eastAsia="Calibri" w:hAnsi="Times New Roman" w:cs="Times New Roman"/>
          <w:kern w:val="0"/>
          <w:sz w:val="22"/>
          <w:szCs w:val="22"/>
          <w14:ligatures w14:val="none"/>
        </w:rPr>
      </w:pPr>
    </w:p>
    <w:p w14:paraId="0545323D" w14:textId="77777777" w:rsidR="00BA432A" w:rsidRPr="00BA432A" w:rsidRDefault="00BA432A" w:rsidP="00BA432A">
      <w:pPr>
        <w:spacing w:after="0" w:line="259" w:lineRule="auto"/>
        <w:rPr>
          <w:rFonts w:ascii="Times New Roman" w:eastAsia="Calibri" w:hAnsi="Times New Roman" w:cs="Times New Roman"/>
          <w:b/>
          <w:kern w:val="0"/>
          <w:sz w:val="22"/>
          <w:szCs w:val="22"/>
          <w14:ligatures w14:val="none"/>
        </w:rPr>
      </w:pPr>
      <w:r w:rsidRPr="00BA432A">
        <w:rPr>
          <w:rFonts w:ascii="Times New Roman" w:eastAsia="Calibri" w:hAnsi="Times New Roman" w:cs="Times New Roman"/>
          <w:b/>
          <w:kern w:val="0"/>
          <w:sz w:val="22"/>
          <w:szCs w:val="22"/>
          <w14:ligatures w14:val="none"/>
        </w:rPr>
        <w:t>6. Wizyty przygotowawcze</w:t>
      </w:r>
    </w:p>
    <w:p w14:paraId="4AA4F892" w14:textId="77777777" w:rsidR="00BA432A" w:rsidRPr="00BA432A" w:rsidRDefault="00BA432A" w:rsidP="00BA432A">
      <w:pPr>
        <w:spacing w:after="0" w:line="259" w:lineRule="auto"/>
        <w:rPr>
          <w:rFonts w:ascii="Times New Roman" w:eastAsia="Calibri" w:hAnsi="Times New Roman" w:cs="Times New Roman"/>
          <w:kern w:val="0"/>
          <w:sz w:val="22"/>
          <w:szCs w:val="22"/>
          <w14:ligatures w14:val="none"/>
        </w:rPr>
      </w:pPr>
    </w:p>
    <w:p w14:paraId="35E0CB89" w14:textId="77777777" w:rsidR="00BA432A" w:rsidRPr="00BA432A" w:rsidRDefault="00BA432A" w:rsidP="00BA432A">
      <w:pPr>
        <w:spacing w:after="0" w:line="259" w:lineRule="auto"/>
        <w:rPr>
          <w:rFonts w:ascii="Times New Roman" w:eastAsia="Calibri" w:hAnsi="Times New Roman" w:cs="Times New Roman"/>
          <w:kern w:val="0"/>
          <w:sz w:val="22"/>
          <w14:ligatures w14:val="none"/>
        </w:rPr>
      </w:pPr>
      <w:r w:rsidRPr="00BA432A">
        <w:rPr>
          <w:rFonts w:ascii="Times New Roman" w:eastAsia="Calibri" w:hAnsi="Times New Roman" w:cs="Times New Roman"/>
          <w:b/>
          <w:kern w:val="0"/>
          <w:sz w:val="22"/>
          <w:szCs w:val="22"/>
          <w14:ligatures w14:val="none"/>
        </w:rPr>
        <w:t> 680 EUR</w:t>
      </w:r>
      <w:r w:rsidRPr="00BA432A">
        <w:rPr>
          <w:rFonts w:ascii="Times New Roman" w:eastAsia="Calibri" w:hAnsi="Times New Roman" w:cs="Times New Roman"/>
          <w:kern w:val="0"/>
          <w:sz w:val="22"/>
          <w:szCs w:val="22"/>
          <w14:ligatures w14:val="none"/>
        </w:rPr>
        <w:t xml:space="preserve"> na uczestnika. </w:t>
      </w:r>
    </w:p>
    <w:p w14:paraId="0BED2016" w14:textId="77777777" w:rsidR="00BA432A" w:rsidRPr="00BA432A" w:rsidRDefault="00BA432A" w:rsidP="00BA432A">
      <w:pPr>
        <w:spacing w:after="0" w:line="259" w:lineRule="auto"/>
        <w:rPr>
          <w:rFonts w:ascii="Times New Roman" w:eastAsia="Calibri" w:hAnsi="Times New Roman" w:cs="Times New Roman"/>
          <w:kern w:val="0"/>
          <w:sz w:val="22"/>
          <w14:ligatures w14:val="none"/>
        </w:rPr>
      </w:pPr>
    </w:p>
    <w:p w14:paraId="22F4B340" w14:textId="77777777" w:rsidR="00BA432A" w:rsidRPr="00BA432A" w:rsidRDefault="00BA432A" w:rsidP="00BA432A">
      <w:pPr>
        <w:spacing w:after="0" w:line="259" w:lineRule="auto"/>
        <w:rPr>
          <w:rFonts w:ascii="Times New Roman" w:eastAsia="Calibri" w:hAnsi="Times New Roman" w:cs="Times New Roman"/>
          <w:b/>
          <w:kern w:val="0"/>
          <w:sz w:val="22"/>
          <w14:ligatures w14:val="none"/>
        </w:rPr>
      </w:pPr>
      <w:r w:rsidRPr="00BA432A">
        <w:rPr>
          <w:rFonts w:ascii="Times New Roman" w:eastAsia="Calibri" w:hAnsi="Times New Roman" w:cs="Times New Roman"/>
          <w:b/>
          <w:kern w:val="0"/>
          <w:sz w:val="22"/>
          <w:szCs w:val="22"/>
          <w14:ligatures w14:val="none"/>
        </w:rPr>
        <w:t>7. Wsparcie językowe</w:t>
      </w:r>
    </w:p>
    <w:p w14:paraId="208D6E20" w14:textId="77777777" w:rsidR="00BA432A" w:rsidRPr="00BA432A" w:rsidRDefault="00BA432A" w:rsidP="00BA432A">
      <w:pPr>
        <w:spacing w:after="0" w:line="259" w:lineRule="auto"/>
        <w:rPr>
          <w:rFonts w:ascii="Times New Roman" w:eastAsia="Calibri" w:hAnsi="Times New Roman" w:cs="Times New Roman"/>
          <w:kern w:val="0"/>
          <w:sz w:val="22"/>
          <w14:ligatures w14:val="none"/>
        </w:rPr>
      </w:pPr>
    </w:p>
    <w:p w14:paraId="6CC68D3A" w14:textId="77777777" w:rsidR="00BA432A" w:rsidRPr="00BA432A" w:rsidRDefault="00BA432A" w:rsidP="00BA432A">
      <w:pPr>
        <w:spacing w:after="0" w:line="259" w:lineRule="auto"/>
        <w:jc w:val="both"/>
        <w:rPr>
          <w:rFonts w:ascii="Times New Roman" w:eastAsia="Calibri" w:hAnsi="Times New Roman" w:cs="Times New Roman"/>
          <w:kern w:val="0"/>
          <w:sz w:val="22"/>
          <w14:ligatures w14:val="none"/>
        </w:rPr>
      </w:pPr>
      <w:r w:rsidRPr="00BA432A">
        <w:rPr>
          <w:rFonts w:ascii="Times New Roman" w:eastAsia="Calibri" w:hAnsi="Times New Roman" w:cs="Arial"/>
          <w:b/>
          <w:kern w:val="0"/>
          <w:sz w:val="22"/>
          <w:szCs w:val="22"/>
          <w14:ligatures w14:val="none"/>
        </w:rPr>
        <w:t>150 EUR</w:t>
      </w:r>
      <w:r w:rsidRPr="00BA432A">
        <w:rPr>
          <w:rFonts w:ascii="Times New Roman" w:eastAsia="Calibri" w:hAnsi="Times New Roman" w:cs="Arial"/>
          <w:kern w:val="0"/>
          <w:sz w:val="22"/>
          <w:szCs w:val="22"/>
          <w14:ligatures w14:val="none"/>
        </w:rPr>
        <w:t xml:space="preserve"> na uczestnika następujących działań: obserwacji pracy (tzw. </w:t>
      </w:r>
      <w:proofErr w:type="spellStart"/>
      <w:r w:rsidRPr="00BA432A">
        <w:rPr>
          <w:rFonts w:ascii="Times New Roman" w:eastAsia="Calibri" w:hAnsi="Times New Roman" w:cs="Arial"/>
          <w:kern w:val="0"/>
          <w:sz w:val="22"/>
          <w:szCs w:val="22"/>
          <w14:ligatures w14:val="none"/>
        </w:rPr>
        <w:t>job</w:t>
      </w:r>
      <w:proofErr w:type="spellEnd"/>
      <w:r w:rsidRPr="00BA432A">
        <w:rPr>
          <w:rFonts w:ascii="Times New Roman" w:eastAsia="Calibri" w:hAnsi="Times New Roman" w:cs="Arial"/>
          <w:kern w:val="0"/>
          <w:sz w:val="22"/>
          <w:szCs w:val="22"/>
          <w14:ligatures w14:val="none"/>
        </w:rPr>
        <w:t xml:space="preserve"> </w:t>
      </w:r>
      <w:proofErr w:type="spellStart"/>
      <w:r w:rsidRPr="00BA432A">
        <w:rPr>
          <w:rFonts w:ascii="Times New Roman" w:eastAsia="Calibri" w:hAnsi="Times New Roman" w:cs="Arial"/>
          <w:kern w:val="0"/>
          <w:sz w:val="22"/>
          <w:szCs w:val="22"/>
          <w14:ligatures w14:val="none"/>
        </w:rPr>
        <w:t>shadowing</w:t>
      </w:r>
      <w:proofErr w:type="spellEnd"/>
      <w:r w:rsidRPr="00BA432A">
        <w:rPr>
          <w:rFonts w:ascii="Times New Roman" w:eastAsia="Calibri" w:hAnsi="Times New Roman" w:cs="Arial"/>
          <w:kern w:val="0"/>
          <w:sz w:val="22"/>
          <w:szCs w:val="22"/>
          <w14:ligatures w14:val="none"/>
        </w:rPr>
        <w:t>), wyjazdów w celu nauczania lub szkolenia się, krótkoterminowej mobilności edukacyjnej uczniów oraz długoterminowej mobilności edukacyjnej uczniów wówczas, gdy uczestnik nie może otrzymać wsparcia językowego online ze względu na niedostępność odpowiedniego języka lub poziomu nauczania lub ze względu na szczególne bariery, z którymi mierzą się uczestnicy o mniejszych szansach.</w:t>
      </w:r>
    </w:p>
    <w:p w14:paraId="1824CE7A" w14:textId="77777777" w:rsidR="00BA432A" w:rsidRPr="00BA432A" w:rsidRDefault="00BA432A" w:rsidP="00BA432A">
      <w:pPr>
        <w:spacing w:after="0" w:line="259" w:lineRule="auto"/>
        <w:jc w:val="both"/>
        <w:rPr>
          <w:rFonts w:ascii="Times New Roman" w:eastAsia="Calibri" w:hAnsi="Times New Roman" w:cs="Times New Roman"/>
          <w:kern w:val="0"/>
          <w:sz w:val="22"/>
          <w14:ligatures w14:val="none"/>
        </w:rPr>
      </w:pPr>
    </w:p>
    <w:p w14:paraId="21F91EBD" w14:textId="77777777" w:rsidR="00BA432A" w:rsidRPr="00BA432A" w:rsidRDefault="00BA432A" w:rsidP="00BA432A">
      <w:pPr>
        <w:spacing w:after="0" w:line="259" w:lineRule="auto"/>
        <w:jc w:val="both"/>
        <w:rPr>
          <w:rFonts w:ascii="Times New Roman" w:eastAsia="Calibri" w:hAnsi="Times New Roman" w:cs="Times New Roman"/>
          <w:kern w:val="0"/>
          <w:sz w:val="22"/>
          <w14:ligatures w14:val="none"/>
        </w:rPr>
      </w:pPr>
      <w:r w:rsidRPr="00BA432A">
        <w:rPr>
          <w:rFonts w:ascii="Times New Roman" w:eastAsia="Calibri" w:hAnsi="Times New Roman" w:cs="Arial"/>
          <w:kern w:val="0"/>
          <w:sz w:val="22"/>
          <w:szCs w:val="22"/>
          <w14:ligatures w14:val="none"/>
        </w:rPr>
        <w:t xml:space="preserve">Ponadto: </w:t>
      </w:r>
      <w:r w:rsidRPr="00BA432A">
        <w:rPr>
          <w:rFonts w:ascii="Times New Roman" w:eastAsia="Calibri" w:hAnsi="Times New Roman" w:cs="Arial"/>
          <w:b/>
          <w:kern w:val="0"/>
          <w:sz w:val="22"/>
          <w:szCs w:val="22"/>
          <w14:ligatures w14:val="none"/>
        </w:rPr>
        <w:t>150 EUR</w:t>
      </w:r>
      <w:r w:rsidRPr="00BA432A">
        <w:rPr>
          <w:rFonts w:ascii="Times New Roman" w:eastAsia="Calibri" w:hAnsi="Times New Roman" w:cs="Arial"/>
          <w:kern w:val="0"/>
          <w:sz w:val="22"/>
          <w:szCs w:val="22"/>
          <w14:ligatures w14:val="none"/>
        </w:rPr>
        <w:t xml:space="preserve"> zwiększonego wsparcia językowego na uczestnika długoterminowej mobilności edukacyjnej uczniów.</w:t>
      </w:r>
    </w:p>
    <w:p w14:paraId="0BE7A31E" w14:textId="77777777" w:rsidR="004C29E0" w:rsidRDefault="004C29E0"/>
    <w:sectPr w:rsidR="004C29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B09A7"/>
    <w:multiLevelType w:val="hybridMultilevel"/>
    <w:tmpl w:val="DDA81084"/>
    <w:lvl w:ilvl="0" w:tplc="6994BAF4">
      <w:start w:val="3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6486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2A"/>
    <w:rsid w:val="001969BF"/>
    <w:rsid w:val="004C29E0"/>
    <w:rsid w:val="00865926"/>
    <w:rsid w:val="00BA43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A890"/>
  <w15:chartTrackingRefBased/>
  <w15:docId w15:val="{3DDF8D30-42AE-47D9-96C5-3B7DCF1D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A4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A4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A432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A432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A432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A432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A432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A432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A432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432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A432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A432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A432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A432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A432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A432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A432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A432A"/>
    <w:rPr>
      <w:rFonts w:eastAsiaTheme="majorEastAsia" w:cstheme="majorBidi"/>
      <w:color w:val="272727" w:themeColor="text1" w:themeTint="D8"/>
    </w:rPr>
  </w:style>
  <w:style w:type="paragraph" w:styleId="Tytu">
    <w:name w:val="Title"/>
    <w:basedOn w:val="Normalny"/>
    <w:next w:val="Normalny"/>
    <w:link w:val="TytuZnak"/>
    <w:uiPriority w:val="10"/>
    <w:qFormat/>
    <w:rsid w:val="00BA4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A432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A432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A432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A432A"/>
    <w:pPr>
      <w:spacing w:before="160"/>
      <w:jc w:val="center"/>
    </w:pPr>
    <w:rPr>
      <w:i/>
      <w:iCs/>
      <w:color w:val="404040" w:themeColor="text1" w:themeTint="BF"/>
    </w:rPr>
  </w:style>
  <w:style w:type="character" w:customStyle="1" w:styleId="CytatZnak">
    <w:name w:val="Cytat Znak"/>
    <w:basedOn w:val="Domylnaczcionkaakapitu"/>
    <w:link w:val="Cytat"/>
    <w:uiPriority w:val="29"/>
    <w:rsid w:val="00BA432A"/>
    <w:rPr>
      <w:i/>
      <w:iCs/>
      <w:color w:val="404040" w:themeColor="text1" w:themeTint="BF"/>
    </w:rPr>
  </w:style>
  <w:style w:type="paragraph" w:styleId="Akapitzlist">
    <w:name w:val="List Paragraph"/>
    <w:basedOn w:val="Normalny"/>
    <w:uiPriority w:val="34"/>
    <w:qFormat/>
    <w:rsid w:val="00BA432A"/>
    <w:pPr>
      <w:ind w:left="720"/>
      <w:contextualSpacing/>
    </w:pPr>
  </w:style>
  <w:style w:type="character" w:styleId="Wyrnienieintensywne">
    <w:name w:val="Intense Emphasis"/>
    <w:basedOn w:val="Domylnaczcionkaakapitu"/>
    <w:uiPriority w:val="21"/>
    <w:qFormat/>
    <w:rsid w:val="00BA432A"/>
    <w:rPr>
      <w:i/>
      <w:iCs/>
      <w:color w:val="0F4761" w:themeColor="accent1" w:themeShade="BF"/>
    </w:rPr>
  </w:style>
  <w:style w:type="paragraph" w:styleId="Cytatintensywny">
    <w:name w:val="Intense Quote"/>
    <w:basedOn w:val="Normalny"/>
    <w:next w:val="Normalny"/>
    <w:link w:val="CytatintensywnyZnak"/>
    <w:uiPriority w:val="30"/>
    <w:qFormat/>
    <w:rsid w:val="00BA4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A432A"/>
    <w:rPr>
      <w:i/>
      <w:iCs/>
      <w:color w:val="0F4761" w:themeColor="accent1" w:themeShade="BF"/>
    </w:rPr>
  </w:style>
  <w:style w:type="character" w:styleId="Odwoanieintensywne">
    <w:name w:val="Intense Reference"/>
    <w:basedOn w:val="Domylnaczcionkaakapitu"/>
    <w:uiPriority w:val="32"/>
    <w:qFormat/>
    <w:rsid w:val="00BA43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2544</Characters>
  <Application>Microsoft Office Word</Application>
  <DocSecurity>0</DocSecurity>
  <Lines>21</Lines>
  <Paragraphs>5</Paragraphs>
  <ScaleCrop>false</ScaleCrop>
  <Company>Fundacja Rozwoju Systemu Edukacji</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Drzewicka</dc:creator>
  <cp:keywords/>
  <dc:description/>
  <cp:lastModifiedBy>Barbara Drzewicka</cp:lastModifiedBy>
  <cp:revision>1</cp:revision>
  <dcterms:created xsi:type="dcterms:W3CDTF">2026-06-05T11:39:00Z</dcterms:created>
  <dcterms:modified xsi:type="dcterms:W3CDTF">2026-06-05T11:41:00Z</dcterms:modified>
</cp:coreProperties>
</file>